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329" w:rsidRDefault="00815F49" w:rsidP="00163329">
      <w:pPr>
        <w:autoSpaceDE w:val="0"/>
        <w:autoSpaceDN w:val="0"/>
        <w:adjustRightInd w:val="0"/>
        <w:spacing w:after="0" w:line="240" w:lineRule="auto"/>
        <w:rPr>
          <w:rFonts w:ascii="Times New Roman" w:hAnsi="Times New Roman" w:cs="Times New Roman"/>
          <w:b/>
          <w:sz w:val="29"/>
          <w:szCs w:val="29"/>
        </w:rPr>
      </w:pPr>
      <w:bookmarkStart w:id="0" w:name="_GoBack"/>
      <w:bookmarkEnd w:id="0"/>
      <w:r>
        <w:rPr>
          <w:rFonts w:ascii="Times New Roman" w:hAnsi="Times New Roman" w:cs="Times New Roman"/>
          <w:b/>
          <w:sz w:val="29"/>
          <w:szCs w:val="29"/>
        </w:rPr>
        <w:t>Attachment F</w:t>
      </w:r>
      <w:r w:rsidR="00163329">
        <w:rPr>
          <w:rFonts w:ascii="Times New Roman" w:hAnsi="Times New Roman" w:cs="Times New Roman"/>
          <w:b/>
          <w:sz w:val="29"/>
          <w:szCs w:val="29"/>
        </w:rPr>
        <w:t xml:space="preserve">: </w:t>
      </w:r>
      <w:r w:rsidR="006C01DA">
        <w:rPr>
          <w:rFonts w:ascii="Times New Roman" w:hAnsi="Times New Roman" w:cs="Times New Roman"/>
          <w:b/>
          <w:sz w:val="29"/>
          <w:szCs w:val="29"/>
        </w:rPr>
        <w:t>Sustainable Design/</w:t>
      </w:r>
      <w:r w:rsidR="00B034CF" w:rsidRPr="00B034CF">
        <w:rPr>
          <w:rFonts w:ascii="Times New Roman" w:hAnsi="Times New Roman" w:cs="Times New Roman"/>
          <w:b/>
          <w:sz w:val="29"/>
          <w:szCs w:val="29"/>
        </w:rPr>
        <w:t>Ener</w:t>
      </w:r>
      <w:r w:rsidR="006C01DA">
        <w:rPr>
          <w:rFonts w:ascii="Times New Roman" w:hAnsi="Times New Roman" w:cs="Times New Roman"/>
          <w:b/>
          <w:sz w:val="29"/>
          <w:szCs w:val="29"/>
        </w:rPr>
        <w:t>gy Efficiency/</w:t>
      </w:r>
      <w:r w:rsidR="00B034CF" w:rsidRPr="00B034CF">
        <w:rPr>
          <w:rFonts w:ascii="Times New Roman" w:hAnsi="Times New Roman" w:cs="Times New Roman"/>
          <w:b/>
          <w:sz w:val="29"/>
          <w:szCs w:val="29"/>
        </w:rPr>
        <w:t>Universal Design</w:t>
      </w:r>
    </w:p>
    <w:p w:rsidR="00B034CF" w:rsidRDefault="00B034CF" w:rsidP="00163329">
      <w:pPr>
        <w:autoSpaceDE w:val="0"/>
        <w:autoSpaceDN w:val="0"/>
        <w:adjustRightInd w:val="0"/>
        <w:spacing w:after="0" w:line="240" w:lineRule="auto"/>
        <w:rPr>
          <w:rFonts w:ascii="Times New Roman" w:hAnsi="Times New Roman" w:cs="Times New Roman"/>
          <w:b/>
          <w:sz w:val="29"/>
          <w:szCs w:val="29"/>
        </w:rPr>
      </w:pPr>
    </w:p>
    <w:p w:rsidR="00B034CF" w:rsidRPr="00B034CF" w:rsidRDefault="00031598" w:rsidP="00B034CF">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Sustainable Design</w:t>
      </w:r>
      <w:r w:rsidR="00B034CF" w:rsidRPr="00B034CF">
        <w:rPr>
          <w:rFonts w:ascii="Times New Roman" w:hAnsi="Times New Roman" w:cs="Times New Roman"/>
          <w:sz w:val="24"/>
          <w:szCs w:val="24"/>
          <w:u w:val="single"/>
        </w:rPr>
        <w:t xml:space="preserve">: </w:t>
      </w:r>
    </w:p>
    <w:p w:rsidR="00B034CF" w:rsidRDefault="00B034CF" w:rsidP="006C01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provide a</w:t>
      </w:r>
      <w:r w:rsidRPr="00163329">
        <w:rPr>
          <w:rFonts w:ascii="Times New Roman" w:hAnsi="Times New Roman" w:cs="Times New Roman"/>
          <w:sz w:val="24"/>
          <w:szCs w:val="24"/>
        </w:rPr>
        <w:t xml:space="preserve"> l</w:t>
      </w:r>
      <w:r>
        <w:rPr>
          <w:rFonts w:ascii="Times New Roman" w:hAnsi="Times New Roman" w:cs="Times New Roman"/>
          <w:sz w:val="24"/>
          <w:szCs w:val="24"/>
        </w:rPr>
        <w:t xml:space="preserve">etter from a design team member </w:t>
      </w:r>
      <w:r w:rsidRPr="00163329">
        <w:rPr>
          <w:rFonts w:ascii="Times New Roman" w:hAnsi="Times New Roman" w:cs="Times New Roman"/>
          <w:sz w:val="24"/>
          <w:szCs w:val="24"/>
        </w:rPr>
        <w:t>(e.g. the architect, engineer, green building consultan</w:t>
      </w:r>
      <w:r>
        <w:rPr>
          <w:rFonts w:ascii="Times New Roman" w:hAnsi="Times New Roman" w:cs="Times New Roman"/>
          <w:sz w:val="24"/>
          <w:szCs w:val="24"/>
        </w:rPr>
        <w:t xml:space="preserve">t, </w:t>
      </w:r>
      <w:r w:rsidRPr="00163329">
        <w:rPr>
          <w:rFonts w:ascii="Times New Roman" w:hAnsi="Times New Roman" w:cs="Times New Roman"/>
          <w:sz w:val="24"/>
          <w:szCs w:val="24"/>
        </w:rPr>
        <w:t xml:space="preserve">or other design team member) </w:t>
      </w:r>
      <w:r>
        <w:rPr>
          <w:rFonts w:ascii="Times New Roman" w:hAnsi="Times New Roman" w:cs="Times New Roman"/>
          <w:sz w:val="24"/>
          <w:szCs w:val="24"/>
        </w:rPr>
        <w:t xml:space="preserve">demonstrating the application of individual features from this </w:t>
      </w:r>
      <w:r w:rsidRPr="00163329">
        <w:rPr>
          <w:rFonts w:ascii="Times New Roman" w:hAnsi="Times New Roman" w:cs="Times New Roman"/>
          <w:sz w:val="24"/>
          <w:szCs w:val="24"/>
        </w:rPr>
        <w:t>category to be incorporated into the project. I</w:t>
      </w:r>
      <w:r>
        <w:rPr>
          <w:rFonts w:ascii="Times New Roman" w:hAnsi="Times New Roman" w:cs="Times New Roman"/>
          <w:sz w:val="24"/>
          <w:szCs w:val="24"/>
        </w:rPr>
        <w:t xml:space="preserve">f possible, please identify the </w:t>
      </w:r>
      <w:r w:rsidRPr="00163329">
        <w:rPr>
          <w:rFonts w:ascii="Times New Roman" w:hAnsi="Times New Roman" w:cs="Times New Roman"/>
          <w:sz w:val="24"/>
          <w:szCs w:val="24"/>
        </w:rPr>
        <w:t>product(s) being used to meet the characteris</w:t>
      </w:r>
      <w:r>
        <w:rPr>
          <w:rFonts w:ascii="Times New Roman" w:hAnsi="Times New Roman" w:cs="Times New Roman"/>
          <w:sz w:val="24"/>
          <w:szCs w:val="24"/>
        </w:rPr>
        <w:t xml:space="preserve">tics of the various development </w:t>
      </w:r>
      <w:r w:rsidRPr="00163329">
        <w:rPr>
          <w:rFonts w:ascii="Times New Roman" w:hAnsi="Times New Roman" w:cs="Times New Roman"/>
          <w:sz w:val="24"/>
          <w:szCs w:val="24"/>
        </w:rPr>
        <w:t xml:space="preserve">features in this category. </w:t>
      </w:r>
      <w:r w:rsidR="006C01DA" w:rsidRPr="00163329">
        <w:rPr>
          <w:rFonts w:ascii="Times New Roman" w:hAnsi="Times New Roman" w:cs="Times New Roman"/>
          <w:sz w:val="24"/>
          <w:szCs w:val="24"/>
        </w:rPr>
        <w:t xml:space="preserve">Please provide </w:t>
      </w:r>
      <w:r w:rsidR="006C01DA">
        <w:rPr>
          <w:rFonts w:ascii="Times New Roman" w:hAnsi="Times New Roman" w:cs="Times New Roman"/>
          <w:sz w:val="24"/>
          <w:szCs w:val="24"/>
        </w:rPr>
        <w:t xml:space="preserve">adequate </w:t>
      </w:r>
      <w:r w:rsidR="006C01DA" w:rsidRPr="00163329">
        <w:rPr>
          <w:rFonts w:ascii="Times New Roman" w:hAnsi="Times New Roman" w:cs="Times New Roman"/>
          <w:sz w:val="24"/>
          <w:szCs w:val="24"/>
        </w:rPr>
        <w:t xml:space="preserve">documentation </w:t>
      </w:r>
      <w:r w:rsidR="006C01DA">
        <w:rPr>
          <w:rFonts w:ascii="Times New Roman" w:hAnsi="Times New Roman" w:cs="Times New Roman"/>
          <w:sz w:val="24"/>
          <w:szCs w:val="24"/>
        </w:rPr>
        <w:t xml:space="preserve">to demonstrate efforts to minimize </w:t>
      </w:r>
      <w:r w:rsidR="006C01DA" w:rsidRPr="00163329">
        <w:rPr>
          <w:rFonts w:ascii="Times New Roman" w:hAnsi="Times New Roman" w:cs="Times New Roman"/>
          <w:sz w:val="24"/>
          <w:szCs w:val="24"/>
        </w:rPr>
        <w:t>the development’s impact on the site and the use/reuse/rec</w:t>
      </w:r>
      <w:r w:rsidR="006C01DA">
        <w:rPr>
          <w:rFonts w:ascii="Times New Roman" w:hAnsi="Times New Roman" w:cs="Times New Roman"/>
          <w:sz w:val="24"/>
          <w:szCs w:val="24"/>
        </w:rPr>
        <w:t xml:space="preserve">ycling/reduction of building materials.  </w:t>
      </w:r>
      <w:r w:rsidRPr="00163329">
        <w:rPr>
          <w:rFonts w:ascii="Times New Roman" w:hAnsi="Times New Roman" w:cs="Times New Roman"/>
          <w:sz w:val="24"/>
          <w:szCs w:val="24"/>
        </w:rPr>
        <w:t>The letter must be signed with a handwritten signature, on</w:t>
      </w:r>
      <w:r>
        <w:rPr>
          <w:rFonts w:ascii="Times New Roman" w:hAnsi="Times New Roman" w:cs="Times New Roman"/>
          <w:sz w:val="24"/>
          <w:szCs w:val="24"/>
        </w:rPr>
        <w:t xml:space="preserve"> letterhead/stationary from the </w:t>
      </w:r>
      <w:r w:rsidRPr="00163329">
        <w:rPr>
          <w:rFonts w:ascii="Times New Roman" w:hAnsi="Times New Roman" w:cs="Times New Roman"/>
          <w:sz w:val="24"/>
          <w:szCs w:val="24"/>
        </w:rPr>
        <w:t xml:space="preserve">signatory, and dated within six months of the opening of the </w:t>
      </w:r>
      <w:r>
        <w:rPr>
          <w:rFonts w:ascii="Times New Roman" w:hAnsi="Times New Roman" w:cs="Times New Roman"/>
          <w:sz w:val="24"/>
          <w:szCs w:val="24"/>
        </w:rPr>
        <w:t>BHRI</w:t>
      </w:r>
      <w:r w:rsidRPr="00163329">
        <w:rPr>
          <w:rFonts w:ascii="Times New Roman" w:hAnsi="Times New Roman" w:cs="Times New Roman"/>
          <w:sz w:val="24"/>
          <w:szCs w:val="24"/>
        </w:rPr>
        <w:t xml:space="preserve"> funding</w:t>
      </w:r>
      <w:r>
        <w:rPr>
          <w:rFonts w:ascii="Times New Roman" w:hAnsi="Times New Roman" w:cs="Times New Roman"/>
          <w:sz w:val="24"/>
          <w:szCs w:val="24"/>
        </w:rPr>
        <w:t xml:space="preserve"> round.  </w:t>
      </w:r>
    </w:p>
    <w:p w:rsidR="006C01DA" w:rsidRPr="006C01DA" w:rsidRDefault="006C01DA" w:rsidP="00B034CF">
      <w:pPr>
        <w:autoSpaceDE w:val="0"/>
        <w:autoSpaceDN w:val="0"/>
        <w:adjustRightInd w:val="0"/>
        <w:spacing w:after="0" w:line="240" w:lineRule="auto"/>
        <w:rPr>
          <w:rFonts w:ascii="Times New Roman" w:hAnsi="Times New Roman" w:cs="Times New Roman"/>
          <w:sz w:val="16"/>
          <w:szCs w:val="16"/>
        </w:rPr>
      </w:pPr>
    </w:p>
    <w:p w:rsidR="00B034CF" w:rsidRPr="00FC477F" w:rsidRDefault="00B034CF" w:rsidP="00B034CF">
      <w:pPr>
        <w:autoSpaceDE w:val="0"/>
        <w:autoSpaceDN w:val="0"/>
        <w:adjustRightInd w:val="0"/>
        <w:spacing w:after="0" w:line="240" w:lineRule="auto"/>
        <w:rPr>
          <w:rFonts w:ascii="Times New Roman" w:hAnsi="Times New Roman" w:cs="Times New Roman"/>
          <w:sz w:val="20"/>
          <w:szCs w:val="20"/>
        </w:rPr>
      </w:pPr>
      <w:r w:rsidRPr="00FC477F">
        <w:rPr>
          <w:rFonts w:ascii="Times New Roman" w:hAnsi="Times New Roman" w:cs="Times New Roman"/>
          <w:sz w:val="20"/>
          <w:szCs w:val="20"/>
        </w:rPr>
        <w:t xml:space="preserve">*** Documentation that is </w:t>
      </w:r>
      <w:r w:rsidR="006C01DA" w:rsidRPr="00FC477F">
        <w:rPr>
          <w:rFonts w:ascii="Times New Roman" w:hAnsi="Times New Roman" w:cs="Times New Roman"/>
          <w:sz w:val="20"/>
          <w:szCs w:val="20"/>
        </w:rPr>
        <w:t>difficult</w:t>
      </w:r>
      <w:r w:rsidRPr="00FC477F">
        <w:rPr>
          <w:rFonts w:ascii="Times New Roman" w:hAnsi="Times New Roman" w:cs="Times New Roman"/>
          <w:sz w:val="20"/>
          <w:szCs w:val="20"/>
        </w:rPr>
        <w:t xml:space="preserve"> for the Administrative</w:t>
      </w:r>
      <w:r w:rsidR="00031598" w:rsidRPr="00FC477F">
        <w:rPr>
          <w:rFonts w:ascii="Times New Roman" w:hAnsi="Times New Roman" w:cs="Times New Roman"/>
          <w:sz w:val="20"/>
          <w:szCs w:val="20"/>
        </w:rPr>
        <w:t xml:space="preserve"> Agent or the Housing Resources Commission</w:t>
      </w:r>
      <w:r w:rsidRPr="00FC477F">
        <w:rPr>
          <w:rFonts w:ascii="Times New Roman" w:hAnsi="Times New Roman" w:cs="Times New Roman"/>
          <w:sz w:val="20"/>
          <w:szCs w:val="20"/>
        </w:rPr>
        <w:t xml:space="preserve"> to interpret or does not clearly demonstrate eligibility under this category may be rejected</w:t>
      </w:r>
      <w:r w:rsidR="00031598" w:rsidRPr="00FC477F">
        <w:rPr>
          <w:rFonts w:ascii="Times New Roman" w:hAnsi="Times New Roman" w:cs="Times New Roman"/>
          <w:sz w:val="20"/>
          <w:szCs w:val="20"/>
        </w:rPr>
        <w:t>.***</w:t>
      </w:r>
    </w:p>
    <w:p w:rsidR="00B034CF" w:rsidRPr="00B034CF" w:rsidRDefault="00B034CF" w:rsidP="00163329">
      <w:pPr>
        <w:autoSpaceDE w:val="0"/>
        <w:autoSpaceDN w:val="0"/>
        <w:adjustRightInd w:val="0"/>
        <w:spacing w:after="0" w:line="240" w:lineRule="auto"/>
        <w:rPr>
          <w:rFonts w:ascii="Times New Roman" w:hAnsi="Times New Roman" w:cs="Times New Roman"/>
          <w:sz w:val="24"/>
          <w:szCs w:val="24"/>
        </w:rPr>
      </w:pPr>
    </w:p>
    <w:p w:rsidR="00163329" w:rsidRDefault="00163329" w:rsidP="00163329">
      <w:pPr>
        <w:autoSpaceDE w:val="0"/>
        <w:autoSpaceDN w:val="0"/>
        <w:adjustRightInd w:val="0"/>
        <w:spacing w:after="0" w:line="240" w:lineRule="auto"/>
        <w:rPr>
          <w:rFonts w:ascii="Times New Roman" w:hAnsi="Times New Roman" w:cs="Times New Roman"/>
          <w:sz w:val="24"/>
          <w:szCs w:val="24"/>
        </w:rPr>
      </w:pPr>
    </w:p>
    <w:p w:rsidR="001822F5" w:rsidRDefault="001822F5" w:rsidP="001822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examples of sustainable design elements may include but </w:t>
      </w:r>
      <w:r w:rsidR="00523EF4">
        <w:rPr>
          <w:rFonts w:ascii="Times New Roman" w:hAnsi="Times New Roman" w:cs="Times New Roman"/>
          <w:sz w:val="24"/>
          <w:szCs w:val="24"/>
        </w:rPr>
        <w:t>are not</w:t>
      </w:r>
      <w:r>
        <w:rPr>
          <w:rFonts w:ascii="Times New Roman" w:hAnsi="Times New Roman" w:cs="Times New Roman"/>
          <w:sz w:val="24"/>
          <w:szCs w:val="24"/>
        </w:rPr>
        <w:t xml:space="preserve"> limited to:</w:t>
      </w:r>
    </w:p>
    <w:p w:rsidR="001822F5" w:rsidRDefault="001822F5" w:rsidP="001822F5">
      <w:pPr>
        <w:autoSpaceDE w:val="0"/>
        <w:autoSpaceDN w:val="0"/>
        <w:adjustRightInd w:val="0"/>
        <w:spacing w:after="0" w:line="240" w:lineRule="auto"/>
        <w:rPr>
          <w:rFonts w:ascii="Times New Roman" w:hAnsi="Times New Roman" w:cs="Times New Roman"/>
          <w:sz w:val="24"/>
          <w:szCs w:val="24"/>
        </w:rPr>
      </w:pPr>
    </w:p>
    <w:p w:rsidR="00163329" w:rsidRPr="001822F5" w:rsidRDefault="00163329" w:rsidP="001822F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822F5">
        <w:rPr>
          <w:rFonts w:ascii="Times New Roman" w:hAnsi="Times New Roman" w:cs="Times New Roman"/>
          <w:sz w:val="24"/>
          <w:szCs w:val="24"/>
        </w:rPr>
        <w:t>Construction</w:t>
      </w:r>
      <w:r w:rsidR="00AB4751" w:rsidRPr="001822F5">
        <w:rPr>
          <w:rFonts w:ascii="Times New Roman" w:hAnsi="Times New Roman" w:cs="Times New Roman"/>
          <w:sz w:val="24"/>
          <w:szCs w:val="24"/>
        </w:rPr>
        <w:t xml:space="preserve"> waste recycling of at least 25% </w:t>
      </w:r>
      <w:r w:rsidR="006C01DA" w:rsidRPr="001822F5">
        <w:rPr>
          <w:rFonts w:ascii="Times New Roman" w:hAnsi="Times New Roman" w:cs="Times New Roman"/>
          <w:sz w:val="24"/>
          <w:szCs w:val="24"/>
        </w:rPr>
        <w:t xml:space="preserve">of total construction and </w:t>
      </w:r>
      <w:r w:rsidRPr="001822F5">
        <w:rPr>
          <w:rFonts w:ascii="Times New Roman" w:hAnsi="Times New Roman" w:cs="Times New Roman"/>
          <w:sz w:val="24"/>
          <w:szCs w:val="24"/>
        </w:rPr>
        <w:t>demolition material from the project. (Ple</w:t>
      </w:r>
      <w:r w:rsidR="00AB4751" w:rsidRPr="001822F5">
        <w:rPr>
          <w:rFonts w:ascii="Times New Roman" w:hAnsi="Times New Roman" w:cs="Times New Roman"/>
          <w:sz w:val="24"/>
          <w:szCs w:val="24"/>
        </w:rPr>
        <w:t xml:space="preserve">ase describe what percentage of </w:t>
      </w:r>
      <w:r w:rsidRPr="001822F5">
        <w:rPr>
          <w:rFonts w:ascii="Times New Roman" w:hAnsi="Times New Roman" w:cs="Times New Roman"/>
          <w:sz w:val="24"/>
          <w:szCs w:val="24"/>
        </w:rPr>
        <w:t>re</w:t>
      </w:r>
      <w:r w:rsidR="00AB4751" w:rsidRPr="001822F5">
        <w:rPr>
          <w:rFonts w:ascii="Times New Roman" w:hAnsi="Times New Roman" w:cs="Times New Roman"/>
          <w:sz w:val="24"/>
          <w:szCs w:val="24"/>
        </w:rPr>
        <w:t xml:space="preserve">cycling will be achieved during </w:t>
      </w:r>
      <w:r w:rsidRPr="001822F5">
        <w:rPr>
          <w:rFonts w:ascii="Times New Roman" w:hAnsi="Times New Roman" w:cs="Times New Roman"/>
          <w:sz w:val="24"/>
          <w:szCs w:val="24"/>
        </w:rPr>
        <w:t>construction/development.)</w:t>
      </w:r>
    </w:p>
    <w:p w:rsidR="00AB4751" w:rsidRPr="00AB4751" w:rsidRDefault="00AB4751" w:rsidP="00AB4751">
      <w:pPr>
        <w:pStyle w:val="ListParagraph"/>
        <w:autoSpaceDE w:val="0"/>
        <w:autoSpaceDN w:val="0"/>
        <w:adjustRightInd w:val="0"/>
        <w:spacing w:after="0" w:line="240" w:lineRule="auto"/>
        <w:rPr>
          <w:rFonts w:ascii="Times New Roman" w:hAnsi="Times New Roman" w:cs="Times New Roman"/>
          <w:sz w:val="16"/>
          <w:szCs w:val="16"/>
        </w:rPr>
      </w:pPr>
    </w:p>
    <w:p w:rsidR="00163329" w:rsidRDefault="00163329" w:rsidP="0016332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B4751">
        <w:rPr>
          <w:rFonts w:ascii="Times New Roman" w:hAnsi="Times New Roman" w:cs="Times New Roman"/>
          <w:sz w:val="24"/>
          <w:szCs w:val="24"/>
        </w:rPr>
        <w:t>Use of recycled-content building materials that are composed of at least 25</w:t>
      </w:r>
      <w:r w:rsidR="00AB4751">
        <w:rPr>
          <w:rFonts w:ascii="Times New Roman" w:hAnsi="Times New Roman" w:cs="Times New Roman"/>
          <w:sz w:val="24"/>
          <w:szCs w:val="24"/>
        </w:rPr>
        <w:t>%</w:t>
      </w:r>
      <w:r w:rsidRPr="00AB4751">
        <w:rPr>
          <w:rFonts w:ascii="Times New Roman" w:hAnsi="Times New Roman" w:cs="Times New Roman"/>
          <w:sz w:val="24"/>
          <w:szCs w:val="24"/>
        </w:rPr>
        <w:t xml:space="preserve"> post-consumer or post-industrial material. (Please describe what</w:t>
      </w:r>
      <w:r w:rsidR="00AB4751">
        <w:rPr>
          <w:rFonts w:ascii="Times New Roman" w:hAnsi="Times New Roman" w:cs="Times New Roman"/>
          <w:sz w:val="24"/>
          <w:szCs w:val="24"/>
        </w:rPr>
        <w:t xml:space="preserve"> </w:t>
      </w:r>
      <w:r w:rsidRPr="00AB4751">
        <w:rPr>
          <w:rFonts w:ascii="Times New Roman" w:hAnsi="Times New Roman" w:cs="Times New Roman"/>
          <w:sz w:val="24"/>
          <w:szCs w:val="24"/>
        </w:rPr>
        <w:t>types of recycled building materials will be used and what percentage of</w:t>
      </w:r>
      <w:r w:rsidR="00AB4751">
        <w:rPr>
          <w:rFonts w:ascii="Times New Roman" w:hAnsi="Times New Roman" w:cs="Times New Roman"/>
          <w:sz w:val="24"/>
          <w:szCs w:val="24"/>
        </w:rPr>
        <w:t xml:space="preserve"> </w:t>
      </w:r>
      <w:r w:rsidRPr="00AB4751">
        <w:rPr>
          <w:rFonts w:ascii="Times New Roman" w:hAnsi="Times New Roman" w:cs="Times New Roman"/>
          <w:sz w:val="24"/>
          <w:szCs w:val="24"/>
        </w:rPr>
        <w:t>the overall development will use recycled building materials.)</w:t>
      </w:r>
    </w:p>
    <w:p w:rsidR="00AB4751" w:rsidRPr="00AB4751" w:rsidRDefault="00AB4751" w:rsidP="00AB4751">
      <w:pPr>
        <w:pStyle w:val="ListParagraph"/>
        <w:rPr>
          <w:rFonts w:ascii="Times New Roman" w:hAnsi="Times New Roman" w:cs="Times New Roman"/>
          <w:sz w:val="16"/>
          <w:szCs w:val="16"/>
        </w:rPr>
      </w:pPr>
    </w:p>
    <w:p w:rsidR="001822F5" w:rsidRDefault="00163329" w:rsidP="0016332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22F5">
        <w:rPr>
          <w:rFonts w:ascii="Times New Roman" w:hAnsi="Times New Roman" w:cs="Times New Roman"/>
          <w:sz w:val="24"/>
          <w:szCs w:val="24"/>
        </w:rPr>
        <w:t>Use of regional building materials that were extracted, processed, and</w:t>
      </w:r>
      <w:r w:rsidR="001822F5">
        <w:rPr>
          <w:rFonts w:ascii="Times New Roman" w:hAnsi="Times New Roman" w:cs="Times New Roman"/>
          <w:sz w:val="24"/>
          <w:szCs w:val="24"/>
        </w:rPr>
        <w:t xml:space="preserve"> </w:t>
      </w:r>
      <w:r w:rsidRPr="001822F5">
        <w:rPr>
          <w:rFonts w:ascii="Times New Roman" w:hAnsi="Times New Roman" w:cs="Times New Roman"/>
          <w:sz w:val="24"/>
          <w:szCs w:val="24"/>
        </w:rPr>
        <w:t>manufactured within 500 miles of the pro</w:t>
      </w:r>
      <w:r w:rsidR="001822F5">
        <w:rPr>
          <w:rFonts w:ascii="Times New Roman" w:hAnsi="Times New Roman" w:cs="Times New Roman"/>
          <w:sz w:val="24"/>
          <w:szCs w:val="24"/>
        </w:rPr>
        <w:t>ject for a minimum of 25%</w:t>
      </w:r>
      <w:r w:rsidRPr="001822F5">
        <w:rPr>
          <w:rFonts w:ascii="Times New Roman" w:hAnsi="Times New Roman" w:cs="Times New Roman"/>
          <w:sz w:val="24"/>
          <w:szCs w:val="24"/>
        </w:rPr>
        <w:t>,</w:t>
      </w:r>
      <w:r w:rsidR="001822F5">
        <w:rPr>
          <w:rFonts w:ascii="Times New Roman" w:hAnsi="Times New Roman" w:cs="Times New Roman"/>
          <w:sz w:val="24"/>
          <w:szCs w:val="24"/>
        </w:rPr>
        <w:t xml:space="preserve"> </w:t>
      </w:r>
      <w:r w:rsidRPr="001822F5">
        <w:rPr>
          <w:rFonts w:ascii="Times New Roman" w:hAnsi="Times New Roman" w:cs="Times New Roman"/>
          <w:sz w:val="24"/>
          <w:szCs w:val="24"/>
        </w:rPr>
        <w:t>based on cost, of the building materials’ value. (Please describe what types</w:t>
      </w:r>
      <w:r w:rsidR="001822F5">
        <w:rPr>
          <w:rFonts w:ascii="Times New Roman" w:hAnsi="Times New Roman" w:cs="Times New Roman"/>
          <w:sz w:val="24"/>
          <w:szCs w:val="24"/>
        </w:rPr>
        <w:t xml:space="preserve"> </w:t>
      </w:r>
      <w:r w:rsidRPr="001822F5">
        <w:rPr>
          <w:rFonts w:ascii="Times New Roman" w:hAnsi="Times New Roman" w:cs="Times New Roman"/>
          <w:sz w:val="24"/>
          <w:szCs w:val="24"/>
        </w:rPr>
        <w:t>and how much of regional building materials will be used.)</w:t>
      </w:r>
    </w:p>
    <w:p w:rsidR="001822F5" w:rsidRPr="001822F5" w:rsidRDefault="001822F5" w:rsidP="001822F5">
      <w:pPr>
        <w:pStyle w:val="ListParagraph"/>
        <w:rPr>
          <w:rFonts w:ascii="Times New Roman" w:hAnsi="Times New Roman" w:cs="Times New Roman"/>
          <w:sz w:val="16"/>
          <w:szCs w:val="16"/>
        </w:rPr>
      </w:pPr>
    </w:p>
    <w:p w:rsidR="001822F5" w:rsidRDefault="00163329" w:rsidP="0016332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22F5">
        <w:rPr>
          <w:rFonts w:ascii="Times New Roman" w:hAnsi="Times New Roman" w:cs="Times New Roman"/>
          <w:sz w:val="24"/>
          <w:szCs w:val="24"/>
        </w:rPr>
        <w:t>Surface storm water management techniques such as, but not limited to,</w:t>
      </w:r>
      <w:r w:rsidR="001822F5">
        <w:rPr>
          <w:rFonts w:ascii="Times New Roman" w:hAnsi="Times New Roman" w:cs="Times New Roman"/>
          <w:sz w:val="24"/>
          <w:szCs w:val="24"/>
        </w:rPr>
        <w:t xml:space="preserve"> </w:t>
      </w:r>
      <w:r w:rsidRPr="001822F5">
        <w:rPr>
          <w:rFonts w:ascii="Times New Roman" w:hAnsi="Times New Roman" w:cs="Times New Roman"/>
          <w:sz w:val="24"/>
          <w:szCs w:val="24"/>
        </w:rPr>
        <w:t>reducing impervious surfaces, retaining or treating storm water for</w:t>
      </w:r>
      <w:r w:rsidR="001822F5">
        <w:rPr>
          <w:rFonts w:ascii="Times New Roman" w:hAnsi="Times New Roman" w:cs="Times New Roman"/>
          <w:sz w:val="24"/>
          <w:szCs w:val="24"/>
        </w:rPr>
        <w:t xml:space="preserve"> </w:t>
      </w:r>
      <w:r w:rsidRPr="001822F5">
        <w:rPr>
          <w:rFonts w:ascii="Times New Roman" w:hAnsi="Times New Roman" w:cs="Times New Roman"/>
          <w:sz w:val="24"/>
          <w:szCs w:val="24"/>
        </w:rPr>
        <w:t>harvesting/use on site or recharging the groundwater, or improving site</w:t>
      </w:r>
      <w:r w:rsidR="001822F5">
        <w:rPr>
          <w:rFonts w:ascii="Times New Roman" w:hAnsi="Times New Roman" w:cs="Times New Roman"/>
          <w:sz w:val="24"/>
          <w:szCs w:val="24"/>
        </w:rPr>
        <w:t xml:space="preserve"> </w:t>
      </w:r>
      <w:r w:rsidRPr="001822F5">
        <w:rPr>
          <w:rFonts w:ascii="Times New Roman" w:hAnsi="Times New Roman" w:cs="Times New Roman"/>
          <w:sz w:val="24"/>
          <w:szCs w:val="24"/>
        </w:rPr>
        <w:t>grading and drainage.</w:t>
      </w:r>
    </w:p>
    <w:p w:rsidR="001822F5" w:rsidRPr="001822F5" w:rsidRDefault="001822F5" w:rsidP="001822F5">
      <w:pPr>
        <w:pStyle w:val="ListParagraph"/>
        <w:rPr>
          <w:rFonts w:ascii="Times New Roman" w:hAnsi="Times New Roman" w:cs="Times New Roman"/>
          <w:sz w:val="16"/>
          <w:szCs w:val="16"/>
        </w:rPr>
      </w:pPr>
    </w:p>
    <w:p w:rsidR="001822F5" w:rsidRDefault="00163329" w:rsidP="0016332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22F5">
        <w:rPr>
          <w:rFonts w:ascii="Times New Roman" w:hAnsi="Times New Roman" w:cs="Times New Roman"/>
          <w:sz w:val="24"/>
          <w:szCs w:val="24"/>
        </w:rPr>
        <w:t>Installation of roofing to reduce heat island effect. May include Energy</w:t>
      </w:r>
      <w:r w:rsidR="001822F5">
        <w:rPr>
          <w:rFonts w:ascii="Times New Roman" w:hAnsi="Times New Roman" w:cs="Times New Roman"/>
          <w:sz w:val="24"/>
          <w:szCs w:val="24"/>
        </w:rPr>
        <w:t xml:space="preserve"> </w:t>
      </w:r>
      <w:r w:rsidRPr="001822F5">
        <w:rPr>
          <w:rFonts w:ascii="Times New Roman" w:hAnsi="Times New Roman" w:cs="Times New Roman"/>
          <w:sz w:val="24"/>
          <w:szCs w:val="24"/>
        </w:rPr>
        <w:t>Star compliant roofing (cool or green).</w:t>
      </w:r>
    </w:p>
    <w:p w:rsidR="001822F5" w:rsidRPr="001822F5" w:rsidRDefault="001822F5" w:rsidP="001822F5">
      <w:pPr>
        <w:pStyle w:val="ListParagraph"/>
        <w:rPr>
          <w:rFonts w:ascii="Times New Roman" w:hAnsi="Times New Roman" w:cs="Times New Roman"/>
          <w:sz w:val="16"/>
          <w:szCs w:val="16"/>
        </w:rPr>
      </w:pPr>
    </w:p>
    <w:p w:rsidR="001822F5" w:rsidRDefault="00163329" w:rsidP="0016332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22F5">
        <w:rPr>
          <w:rFonts w:ascii="Times New Roman" w:hAnsi="Times New Roman" w:cs="Times New Roman"/>
          <w:sz w:val="24"/>
          <w:szCs w:val="24"/>
        </w:rPr>
        <w:t>Installation of paving to reduce heat island effect.</w:t>
      </w:r>
    </w:p>
    <w:p w:rsidR="001822F5" w:rsidRPr="001822F5" w:rsidRDefault="001822F5" w:rsidP="001822F5">
      <w:pPr>
        <w:pStyle w:val="ListParagraph"/>
        <w:rPr>
          <w:rFonts w:ascii="Times New Roman" w:hAnsi="Times New Roman" w:cs="Times New Roman"/>
          <w:sz w:val="16"/>
          <w:szCs w:val="16"/>
        </w:rPr>
      </w:pPr>
    </w:p>
    <w:p w:rsidR="001822F5" w:rsidRDefault="00163329" w:rsidP="0016332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22F5">
        <w:rPr>
          <w:rFonts w:ascii="Times New Roman" w:hAnsi="Times New Roman" w:cs="Times New Roman"/>
          <w:sz w:val="24"/>
          <w:szCs w:val="24"/>
        </w:rPr>
        <w:t>Incorporate passive solar design, orientation, and shading that maximizes</w:t>
      </w:r>
      <w:r w:rsidR="001822F5">
        <w:rPr>
          <w:rFonts w:ascii="Times New Roman" w:hAnsi="Times New Roman" w:cs="Times New Roman"/>
          <w:sz w:val="24"/>
          <w:szCs w:val="24"/>
        </w:rPr>
        <w:t xml:space="preserve"> </w:t>
      </w:r>
      <w:r w:rsidRPr="001822F5">
        <w:rPr>
          <w:rFonts w:ascii="Times New Roman" w:hAnsi="Times New Roman" w:cs="Times New Roman"/>
          <w:sz w:val="24"/>
          <w:szCs w:val="24"/>
        </w:rPr>
        <w:t>the energy efficiency and thermal performance of the project.</w:t>
      </w:r>
    </w:p>
    <w:p w:rsidR="001822F5" w:rsidRPr="001822F5" w:rsidRDefault="001822F5" w:rsidP="001822F5">
      <w:pPr>
        <w:pStyle w:val="ListParagraph"/>
        <w:rPr>
          <w:rFonts w:ascii="Times New Roman" w:hAnsi="Times New Roman" w:cs="Times New Roman"/>
          <w:sz w:val="16"/>
          <w:szCs w:val="16"/>
        </w:rPr>
      </w:pPr>
    </w:p>
    <w:p w:rsidR="001822F5" w:rsidRDefault="00163329" w:rsidP="0016332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22F5">
        <w:rPr>
          <w:rFonts w:ascii="Times New Roman" w:hAnsi="Times New Roman" w:cs="Times New Roman"/>
          <w:sz w:val="24"/>
          <w:szCs w:val="24"/>
        </w:rPr>
        <w:t>Use of indigenous, non-invasive plants in lieu of grass and/or the</w:t>
      </w:r>
      <w:r w:rsidR="001822F5">
        <w:rPr>
          <w:rFonts w:ascii="Times New Roman" w:hAnsi="Times New Roman" w:cs="Times New Roman"/>
          <w:sz w:val="24"/>
          <w:szCs w:val="24"/>
        </w:rPr>
        <w:t xml:space="preserve"> </w:t>
      </w:r>
      <w:r w:rsidRPr="001822F5">
        <w:rPr>
          <w:rFonts w:ascii="Times New Roman" w:hAnsi="Times New Roman" w:cs="Times New Roman"/>
          <w:sz w:val="24"/>
          <w:szCs w:val="24"/>
        </w:rPr>
        <w:t>preservation of planting of deciduous trees along the south side of</w:t>
      </w:r>
      <w:r w:rsidR="001822F5">
        <w:rPr>
          <w:rFonts w:ascii="Times New Roman" w:hAnsi="Times New Roman" w:cs="Times New Roman"/>
          <w:sz w:val="24"/>
          <w:szCs w:val="24"/>
        </w:rPr>
        <w:t xml:space="preserve"> </w:t>
      </w:r>
      <w:r w:rsidRPr="001822F5">
        <w:rPr>
          <w:rFonts w:ascii="Times New Roman" w:hAnsi="Times New Roman" w:cs="Times New Roman"/>
          <w:sz w:val="24"/>
          <w:szCs w:val="24"/>
        </w:rPr>
        <w:t>buildings to provide shade.</w:t>
      </w:r>
    </w:p>
    <w:p w:rsidR="001822F5" w:rsidRPr="001822F5" w:rsidRDefault="001822F5" w:rsidP="001822F5">
      <w:pPr>
        <w:pStyle w:val="ListParagraph"/>
        <w:rPr>
          <w:rFonts w:ascii="Times New Roman" w:hAnsi="Times New Roman" w:cs="Times New Roman"/>
          <w:sz w:val="16"/>
          <w:szCs w:val="16"/>
        </w:rPr>
      </w:pPr>
    </w:p>
    <w:p w:rsidR="004A2338" w:rsidRDefault="00163329" w:rsidP="0016332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22F5">
        <w:rPr>
          <w:rFonts w:ascii="Times New Roman" w:hAnsi="Times New Roman" w:cs="Times New Roman"/>
          <w:sz w:val="24"/>
          <w:szCs w:val="24"/>
        </w:rPr>
        <w:t>Disaster prevention and mitigation development activities to reduce the risk</w:t>
      </w:r>
      <w:r w:rsidR="001822F5">
        <w:rPr>
          <w:rFonts w:ascii="Times New Roman" w:hAnsi="Times New Roman" w:cs="Times New Roman"/>
          <w:sz w:val="24"/>
          <w:szCs w:val="24"/>
        </w:rPr>
        <w:t xml:space="preserve"> </w:t>
      </w:r>
      <w:r w:rsidRPr="001822F5">
        <w:rPr>
          <w:rFonts w:ascii="Times New Roman" w:hAnsi="Times New Roman" w:cs="Times New Roman"/>
          <w:sz w:val="24"/>
          <w:szCs w:val="24"/>
        </w:rPr>
        <w:t>of damage or loss. (Please describe the activity, the potential disaster, and</w:t>
      </w:r>
      <w:r w:rsidR="004A2338">
        <w:rPr>
          <w:rFonts w:ascii="Times New Roman" w:hAnsi="Times New Roman" w:cs="Times New Roman"/>
          <w:sz w:val="24"/>
          <w:szCs w:val="24"/>
        </w:rPr>
        <w:t xml:space="preserve"> </w:t>
      </w:r>
      <w:r w:rsidRPr="004A2338">
        <w:rPr>
          <w:rFonts w:ascii="Times New Roman" w:hAnsi="Times New Roman" w:cs="Times New Roman"/>
          <w:sz w:val="24"/>
          <w:szCs w:val="24"/>
        </w:rPr>
        <w:t>how this will reduce the initiative’s risk.)</w:t>
      </w:r>
    </w:p>
    <w:p w:rsidR="004A2338" w:rsidRPr="004A2338" w:rsidRDefault="004A2338" w:rsidP="004A2338">
      <w:pPr>
        <w:pStyle w:val="ListParagraph"/>
        <w:rPr>
          <w:rFonts w:ascii="Times New Roman" w:hAnsi="Times New Roman" w:cs="Times New Roman"/>
          <w:sz w:val="16"/>
          <w:szCs w:val="16"/>
        </w:rPr>
      </w:pPr>
    </w:p>
    <w:p w:rsidR="00163329" w:rsidRDefault="004A2338" w:rsidP="0016332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feature (please describe)</w:t>
      </w:r>
    </w:p>
    <w:p w:rsidR="004A2338" w:rsidRPr="004A2338" w:rsidRDefault="004A2338" w:rsidP="004A2338">
      <w:pPr>
        <w:pStyle w:val="ListParagraph"/>
        <w:rPr>
          <w:rFonts w:ascii="Times New Roman" w:hAnsi="Times New Roman" w:cs="Times New Roman"/>
          <w:sz w:val="24"/>
          <w:szCs w:val="24"/>
        </w:rPr>
      </w:pPr>
    </w:p>
    <w:p w:rsidR="00FC477F" w:rsidRDefault="00FC477F" w:rsidP="004A2338">
      <w:pPr>
        <w:autoSpaceDE w:val="0"/>
        <w:autoSpaceDN w:val="0"/>
        <w:adjustRightInd w:val="0"/>
        <w:spacing w:after="0" w:line="240" w:lineRule="auto"/>
        <w:rPr>
          <w:rFonts w:ascii="Times New Roman" w:hAnsi="Times New Roman" w:cs="Times New Roman"/>
          <w:sz w:val="24"/>
          <w:szCs w:val="24"/>
        </w:rPr>
      </w:pPr>
    </w:p>
    <w:p w:rsidR="004A2338" w:rsidRDefault="004A2338" w:rsidP="004A233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Energy Efficiency</w:t>
      </w:r>
      <w:r w:rsidRPr="00B034CF">
        <w:rPr>
          <w:rFonts w:ascii="Times New Roman" w:hAnsi="Times New Roman" w:cs="Times New Roman"/>
          <w:sz w:val="24"/>
          <w:szCs w:val="24"/>
          <w:u w:val="single"/>
        </w:rPr>
        <w:t xml:space="preserve">: </w:t>
      </w:r>
    </w:p>
    <w:p w:rsidR="004A2338" w:rsidRDefault="004A2338" w:rsidP="004A2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Please provide a</w:t>
      </w:r>
      <w:r w:rsidRPr="00163329">
        <w:rPr>
          <w:rFonts w:ascii="Times New Roman" w:hAnsi="Times New Roman" w:cs="Times New Roman"/>
          <w:sz w:val="24"/>
          <w:szCs w:val="24"/>
        </w:rPr>
        <w:t xml:space="preserve"> l</w:t>
      </w:r>
      <w:r>
        <w:rPr>
          <w:rFonts w:ascii="Times New Roman" w:hAnsi="Times New Roman" w:cs="Times New Roman"/>
          <w:sz w:val="24"/>
          <w:szCs w:val="24"/>
        </w:rPr>
        <w:t xml:space="preserve">etter from a design team member </w:t>
      </w:r>
      <w:r w:rsidRPr="00163329">
        <w:rPr>
          <w:rFonts w:ascii="Times New Roman" w:hAnsi="Times New Roman" w:cs="Times New Roman"/>
          <w:sz w:val="24"/>
          <w:szCs w:val="24"/>
        </w:rPr>
        <w:t>(e.g. the architect, engineer, green building consultan</w:t>
      </w:r>
      <w:r>
        <w:rPr>
          <w:rFonts w:ascii="Times New Roman" w:hAnsi="Times New Roman" w:cs="Times New Roman"/>
          <w:sz w:val="24"/>
          <w:szCs w:val="24"/>
        </w:rPr>
        <w:t xml:space="preserve">t, </w:t>
      </w:r>
      <w:r w:rsidRPr="00163329">
        <w:rPr>
          <w:rFonts w:ascii="Times New Roman" w:hAnsi="Times New Roman" w:cs="Times New Roman"/>
          <w:sz w:val="24"/>
          <w:szCs w:val="24"/>
        </w:rPr>
        <w:t xml:space="preserve">or other design team member) </w:t>
      </w:r>
      <w:r>
        <w:rPr>
          <w:rFonts w:ascii="Times New Roman" w:hAnsi="Times New Roman" w:cs="Times New Roman"/>
          <w:sz w:val="24"/>
          <w:szCs w:val="24"/>
        </w:rPr>
        <w:t xml:space="preserve">demonstrating the application of individual features from this </w:t>
      </w:r>
      <w:r w:rsidRPr="00163329">
        <w:rPr>
          <w:rFonts w:ascii="Times New Roman" w:hAnsi="Times New Roman" w:cs="Times New Roman"/>
          <w:sz w:val="24"/>
          <w:szCs w:val="24"/>
        </w:rPr>
        <w:t>category to be incorporated into the project. I</w:t>
      </w:r>
      <w:r>
        <w:rPr>
          <w:rFonts w:ascii="Times New Roman" w:hAnsi="Times New Roman" w:cs="Times New Roman"/>
          <w:sz w:val="24"/>
          <w:szCs w:val="24"/>
        </w:rPr>
        <w:t xml:space="preserve">f possible, please identify the </w:t>
      </w:r>
      <w:r w:rsidRPr="00163329">
        <w:rPr>
          <w:rFonts w:ascii="Times New Roman" w:hAnsi="Times New Roman" w:cs="Times New Roman"/>
          <w:sz w:val="24"/>
          <w:szCs w:val="24"/>
        </w:rPr>
        <w:t>product(s) being used to meet the characteris</w:t>
      </w:r>
      <w:r>
        <w:rPr>
          <w:rFonts w:ascii="Times New Roman" w:hAnsi="Times New Roman" w:cs="Times New Roman"/>
          <w:sz w:val="24"/>
          <w:szCs w:val="24"/>
        </w:rPr>
        <w:t xml:space="preserve">tics of the various development </w:t>
      </w:r>
      <w:r w:rsidRPr="00163329">
        <w:rPr>
          <w:rFonts w:ascii="Times New Roman" w:hAnsi="Times New Roman" w:cs="Times New Roman"/>
          <w:sz w:val="24"/>
          <w:szCs w:val="24"/>
        </w:rPr>
        <w:t xml:space="preserve">features in this category. Please provide </w:t>
      </w:r>
      <w:r>
        <w:rPr>
          <w:rFonts w:ascii="Times New Roman" w:hAnsi="Times New Roman" w:cs="Times New Roman"/>
          <w:sz w:val="24"/>
          <w:szCs w:val="24"/>
        </w:rPr>
        <w:t xml:space="preserve">adequate </w:t>
      </w:r>
      <w:r w:rsidRPr="00163329">
        <w:rPr>
          <w:rFonts w:ascii="Times New Roman" w:hAnsi="Times New Roman" w:cs="Times New Roman"/>
          <w:sz w:val="24"/>
          <w:szCs w:val="24"/>
        </w:rPr>
        <w:t xml:space="preserve">documentation </w:t>
      </w:r>
      <w:r>
        <w:rPr>
          <w:rFonts w:ascii="Times New Roman" w:hAnsi="Times New Roman" w:cs="Times New Roman"/>
          <w:sz w:val="24"/>
          <w:szCs w:val="24"/>
        </w:rPr>
        <w:t xml:space="preserve">to demonstrate efforts to </w:t>
      </w:r>
      <w:r w:rsidRPr="00163329">
        <w:rPr>
          <w:rFonts w:ascii="Times New Roman" w:hAnsi="Times New Roman" w:cs="Times New Roman"/>
          <w:sz w:val="24"/>
          <w:szCs w:val="24"/>
        </w:rPr>
        <w:t>meet the characteris</w:t>
      </w:r>
      <w:r>
        <w:rPr>
          <w:rFonts w:ascii="Times New Roman" w:hAnsi="Times New Roman" w:cs="Times New Roman"/>
          <w:sz w:val="24"/>
          <w:szCs w:val="24"/>
        </w:rPr>
        <w:t xml:space="preserve">tics of the various operational </w:t>
      </w:r>
      <w:r w:rsidRPr="00163329">
        <w:rPr>
          <w:rFonts w:ascii="Times New Roman" w:hAnsi="Times New Roman" w:cs="Times New Roman"/>
          <w:sz w:val="24"/>
          <w:szCs w:val="24"/>
        </w:rPr>
        <w:t>features (efficient operations in terms of ene</w:t>
      </w:r>
      <w:r>
        <w:rPr>
          <w:rFonts w:ascii="Times New Roman" w:hAnsi="Times New Roman" w:cs="Times New Roman"/>
          <w:sz w:val="24"/>
          <w:szCs w:val="24"/>
        </w:rPr>
        <w:t xml:space="preserve">rgy and water use and indoor air quality).  </w:t>
      </w:r>
      <w:r w:rsidRPr="00163329">
        <w:rPr>
          <w:rFonts w:ascii="Times New Roman" w:hAnsi="Times New Roman" w:cs="Times New Roman"/>
          <w:sz w:val="24"/>
          <w:szCs w:val="24"/>
        </w:rPr>
        <w:t>The letter must be signed with a handwritten signature, on</w:t>
      </w:r>
      <w:r>
        <w:rPr>
          <w:rFonts w:ascii="Times New Roman" w:hAnsi="Times New Roman" w:cs="Times New Roman"/>
          <w:sz w:val="24"/>
          <w:szCs w:val="24"/>
        </w:rPr>
        <w:t xml:space="preserve"> letterhead/stationary from the </w:t>
      </w:r>
      <w:r w:rsidRPr="00163329">
        <w:rPr>
          <w:rFonts w:ascii="Times New Roman" w:hAnsi="Times New Roman" w:cs="Times New Roman"/>
          <w:sz w:val="24"/>
          <w:szCs w:val="24"/>
        </w:rPr>
        <w:t xml:space="preserve">signatory, and dated within six months of the opening of the </w:t>
      </w:r>
      <w:r>
        <w:rPr>
          <w:rFonts w:ascii="Times New Roman" w:hAnsi="Times New Roman" w:cs="Times New Roman"/>
          <w:sz w:val="24"/>
          <w:szCs w:val="24"/>
        </w:rPr>
        <w:t>BHRI</w:t>
      </w:r>
      <w:r w:rsidRPr="00163329">
        <w:rPr>
          <w:rFonts w:ascii="Times New Roman" w:hAnsi="Times New Roman" w:cs="Times New Roman"/>
          <w:sz w:val="24"/>
          <w:szCs w:val="24"/>
        </w:rPr>
        <w:t xml:space="preserve"> funding</w:t>
      </w:r>
      <w:r>
        <w:rPr>
          <w:rFonts w:ascii="Times New Roman" w:hAnsi="Times New Roman" w:cs="Times New Roman"/>
          <w:sz w:val="24"/>
          <w:szCs w:val="24"/>
        </w:rPr>
        <w:t xml:space="preserve"> round.  </w:t>
      </w:r>
    </w:p>
    <w:p w:rsidR="004A2338" w:rsidRPr="00B034CF" w:rsidRDefault="004A2338" w:rsidP="004A2338">
      <w:pPr>
        <w:autoSpaceDE w:val="0"/>
        <w:autoSpaceDN w:val="0"/>
        <w:adjustRightInd w:val="0"/>
        <w:spacing w:after="0" w:line="240" w:lineRule="auto"/>
        <w:rPr>
          <w:rFonts w:ascii="Times New Roman" w:hAnsi="Times New Roman" w:cs="Times New Roman"/>
          <w:sz w:val="24"/>
          <w:szCs w:val="24"/>
          <w:u w:val="single"/>
        </w:rPr>
      </w:pPr>
    </w:p>
    <w:p w:rsidR="004A2338" w:rsidRPr="00FC477F" w:rsidRDefault="004A2338" w:rsidP="004A2338">
      <w:pPr>
        <w:autoSpaceDE w:val="0"/>
        <w:autoSpaceDN w:val="0"/>
        <w:adjustRightInd w:val="0"/>
        <w:spacing w:after="0" w:line="240" w:lineRule="auto"/>
        <w:rPr>
          <w:rFonts w:ascii="Times New Roman" w:hAnsi="Times New Roman" w:cs="Times New Roman"/>
          <w:sz w:val="20"/>
          <w:szCs w:val="20"/>
        </w:rPr>
      </w:pPr>
      <w:r w:rsidRPr="00FC477F">
        <w:rPr>
          <w:rFonts w:ascii="Times New Roman" w:hAnsi="Times New Roman" w:cs="Times New Roman"/>
          <w:sz w:val="20"/>
          <w:szCs w:val="20"/>
        </w:rPr>
        <w:t>*** Documentation that is difficult for the Administrative Agent or the Housing Resources Commission to interpret or does not clearly demonstrate eligibility under this category may be rejected.***</w:t>
      </w:r>
    </w:p>
    <w:p w:rsidR="004A2338" w:rsidRDefault="004A2338" w:rsidP="004A2338">
      <w:pPr>
        <w:autoSpaceDE w:val="0"/>
        <w:autoSpaceDN w:val="0"/>
        <w:adjustRightInd w:val="0"/>
        <w:spacing w:after="0" w:line="240" w:lineRule="auto"/>
        <w:rPr>
          <w:rFonts w:ascii="Times New Roman" w:hAnsi="Times New Roman" w:cs="Times New Roman"/>
          <w:sz w:val="24"/>
          <w:szCs w:val="24"/>
        </w:rPr>
      </w:pPr>
    </w:p>
    <w:p w:rsidR="004A2338" w:rsidRDefault="004A2338" w:rsidP="004A2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examples of sustainable design elements may include but </w:t>
      </w:r>
      <w:r w:rsidR="00523EF4">
        <w:rPr>
          <w:rFonts w:ascii="Times New Roman" w:hAnsi="Times New Roman" w:cs="Times New Roman"/>
          <w:sz w:val="24"/>
          <w:szCs w:val="24"/>
        </w:rPr>
        <w:t>are not</w:t>
      </w:r>
      <w:r>
        <w:rPr>
          <w:rFonts w:ascii="Times New Roman" w:hAnsi="Times New Roman" w:cs="Times New Roman"/>
          <w:sz w:val="24"/>
          <w:szCs w:val="24"/>
        </w:rPr>
        <w:t xml:space="preserve"> limited to:</w:t>
      </w:r>
    </w:p>
    <w:p w:rsidR="004A2338" w:rsidRPr="00163329" w:rsidRDefault="004A2338" w:rsidP="004A2338">
      <w:pPr>
        <w:autoSpaceDE w:val="0"/>
        <w:autoSpaceDN w:val="0"/>
        <w:adjustRightInd w:val="0"/>
        <w:spacing w:after="0" w:line="240" w:lineRule="auto"/>
        <w:rPr>
          <w:rFonts w:ascii="Times New Roman" w:hAnsi="Times New Roman" w:cs="Times New Roman"/>
          <w:sz w:val="24"/>
          <w:szCs w:val="24"/>
        </w:rPr>
      </w:pPr>
    </w:p>
    <w:p w:rsidR="004A2338" w:rsidRDefault="00163329" w:rsidP="0016332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A2338">
        <w:rPr>
          <w:rFonts w:ascii="Times New Roman" w:hAnsi="Times New Roman" w:cs="Times New Roman"/>
          <w:sz w:val="24"/>
          <w:szCs w:val="24"/>
        </w:rPr>
        <w:t>Large R-value insulation (such as walls, roof, or foundation). (Please</w:t>
      </w:r>
      <w:r w:rsidR="004A2338">
        <w:rPr>
          <w:rFonts w:ascii="Times New Roman" w:hAnsi="Times New Roman" w:cs="Times New Roman"/>
          <w:sz w:val="24"/>
          <w:szCs w:val="24"/>
        </w:rPr>
        <w:t xml:space="preserve"> </w:t>
      </w:r>
      <w:r w:rsidRPr="004A2338">
        <w:rPr>
          <w:rFonts w:ascii="Times New Roman" w:hAnsi="Times New Roman" w:cs="Times New Roman"/>
          <w:sz w:val="24"/>
          <w:szCs w:val="24"/>
        </w:rPr>
        <w:t>identify the insulation to be used and explain why these have been chosen</w:t>
      </w:r>
      <w:r w:rsidR="004A2338">
        <w:rPr>
          <w:rFonts w:ascii="Times New Roman" w:hAnsi="Times New Roman" w:cs="Times New Roman"/>
          <w:sz w:val="24"/>
          <w:szCs w:val="24"/>
        </w:rPr>
        <w:t xml:space="preserve"> </w:t>
      </w:r>
      <w:r w:rsidRPr="004A2338">
        <w:rPr>
          <w:rFonts w:ascii="Times New Roman" w:hAnsi="Times New Roman" w:cs="Times New Roman"/>
          <w:sz w:val="24"/>
          <w:szCs w:val="24"/>
        </w:rPr>
        <w:t>e.g. expected energy savings and/or exceeds building codes.)</w:t>
      </w:r>
    </w:p>
    <w:p w:rsidR="004A2338" w:rsidRPr="004A2338" w:rsidRDefault="004A2338" w:rsidP="004A2338">
      <w:pPr>
        <w:pStyle w:val="ListParagraph"/>
        <w:autoSpaceDE w:val="0"/>
        <w:autoSpaceDN w:val="0"/>
        <w:adjustRightInd w:val="0"/>
        <w:spacing w:after="0" w:line="240" w:lineRule="auto"/>
        <w:rPr>
          <w:rFonts w:ascii="Times New Roman" w:hAnsi="Times New Roman" w:cs="Times New Roman"/>
          <w:sz w:val="16"/>
          <w:szCs w:val="16"/>
        </w:rPr>
      </w:pPr>
    </w:p>
    <w:p w:rsidR="004A2338" w:rsidRDefault="00163329" w:rsidP="0016332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A2338">
        <w:rPr>
          <w:rFonts w:ascii="Times New Roman" w:hAnsi="Times New Roman" w:cs="Times New Roman"/>
          <w:sz w:val="24"/>
          <w:szCs w:val="24"/>
        </w:rPr>
        <w:t>Electricity-generating renewable energy features e.g. photovoltaic panels,</w:t>
      </w:r>
      <w:r w:rsidR="004A2338">
        <w:rPr>
          <w:rFonts w:ascii="Times New Roman" w:hAnsi="Times New Roman" w:cs="Times New Roman"/>
          <w:sz w:val="24"/>
          <w:szCs w:val="24"/>
        </w:rPr>
        <w:t xml:space="preserve"> </w:t>
      </w:r>
      <w:r w:rsidRPr="004A2338">
        <w:rPr>
          <w:rFonts w:ascii="Times New Roman" w:hAnsi="Times New Roman" w:cs="Times New Roman"/>
          <w:sz w:val="24"/>
          <w:szCs w:val="24"/>
        </w:rPr>
        <w:t>co-generation, wind turbines, or other technology.</w:t>
      </w:r>
    </w:p>
    <w:p w:rsidR="004A2338" w:rsidRPr="004A2338" w:rsidRDefault="004A2338" w:rsidP="004A2338">
      <w:pPr>
        <w:pStyle w:val="ListParagraph"/>
        <w:rPr>
          <w:rFonts w:ascii="Times New Roman" w:hAnsi="Times New Roman" w:cs="Times New Roman"/>
          <w:sz w:val="16"/>
          <w:szCs w:val="16"/>
        </w:rPr>
      </w:pPr>
    </w:p>
    <w:p w:rsidR="00FC477F" w:rsidRDefault="00163329" w:rsidP="0016332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A2338">
        <w:rPr>
          <w:rFonts w:ascii="Times New Roman" w:hAnsi="Times New Roman" w:cs="Times New Roman"/>
          <w:sz w:val="24"/>
          <w:szCs w:val="24"/>
        </w:rPr>
        <w:t>Water-conserving fixtures or features (such as, but not limited to, toilets</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1.1 gpf, showerheads 1.5 gpm, kitchen faucets 1.5 gpm, or bathroom faucets 1.0 gpm).</w:t>
      </w:r>
    </w:p>
    <w:p w:rsidR="00FC477F" w:rsidRPr="00FC477F" w:rsidRDefault="00FC477F" w:rsidP="00FC477F">
      <w:pPr>
        <w:pStyle w:val="ListParagraph"/>
        <w:rPr>
          <w:rFonts w:ascii="Times New Roman" w:hAnsi="Times New Roman" w:cs="Times New Roman"/>
          <w:sz w:val="16"/>
          <w:szCs w:val="16"/>
        </w:rPr>
      </w:pPr>
    </w:p>
    <w:p w:rsidR="00FC477F" w:rsidRDefault="00163329" w:rsidP="0016332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477F">
        <w:rPr>
          <w:rFonts w:ascii="Times New Roman" w:hAnsi="Times New Roman" w:cs="Times New Roman"/>
          <w:sz w:val="24"/>
          <w:szCs w:val="24"/>
        </w:rPr>
        <w:t>On demand (tankless) water heaters or solar hot water heaters.</w:t>
      </w:r>
    </w:p>
    <w:p w:rsidR="00FC477F" w:rsidRPr="00FC477F" w:rsidRDefault="00FC477F" w:rsidP="00FC477F">
      <w:pPr>
        <w:pStyle w:val="ListParagraph"/>
        <w:rPr>
          <w:rFonts w:ascii="Times New Roman" w:hAnsi="Times New Roman" w:cs="Times New Roman"/>
          <w:sz w:val="16"/>
          <w:szCs w:val="16"/>
        </w:rPr>
      </w:pPr>
    </w:p>
    <w:p w:rsidR="00FC477F" w:rsidRDefault="00163329" w:rsidP="0016332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477F">
        <w:rPr>
          <w:rFonts w:ascii="Times New Roman" w:hAnsi="Times New Roman" w:cs="Times New Roman"/>
          <w:sz w:val="24"/>
          <w:szCs w:val="24"/>
        </w:rPr>
        <w:t>High-efficiency heat pumps with efficien</w:t>
      </w:r>
      <w:r w:rsidR="00FC477F">
        <w:rPr>
          <w:rFonts w:ascii="Times New Roman" w:hAnsi="Times New Roman" w:cs="Times New Roman"/>
          <w:sz w:val="24"/>
          <w:szCs w:val="24"/>
        </w:rPr>
        <w:t>cies greater than or equal to 87%</w:t>
      </w:r>
      <w:r w:rsidRPr="00FC477F">
        <w:rPr>
          <w:rFonts w:ascii="Times New Roman" w:hAnsi="Times New Roman" w:cs="Times New Roman"/>
          <w:sz w:val="24"/>
          <w:szCs w:val="24"/>
        </w:rPr>
        <w:t>, furnaces with efficiencies gre</w:t>
      </w:r>
      <w:r w:rsidR="00FC477F">
        <w:rPr>
          <w:rFonts w:ascii="Times New Roman" w:hAnsi="Times New Roman" w:cs="Times New Roman"/>
          <w:sz w:val="24"/>
          <w:szCs w:val="24"/>
        </w:rPr>
        <w:t>ater than or equal to 90%</w:t>
      </w:r>
      <w:r w:rsidRPr="00FC477F">
        <w:rPr>
          <w:rFonts w:ascii="Times New Roman" w:hAnsi="Times New Roman" w:cs="Times New Roman"/>
          <w:sz w:val="24"/>
          <w:szCs w:val="24"/>
        </w:rPr>
        <w:t>, or</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boilers with efficiencies greater or</w:t>
      </w:r>
      <w:r w:rsidR="00FC477F">
        <w:rPr>
          <w:rFonts w:ascii="Times New Roman" w:hAnsi="Times New Roman" w:cs="Times New Roman"/>
          <w:sz w:val="24"/>
          <w:szCs w:val="24"/>
        </w:rPr>
        <w:t xml:space="preserve"> equal to 95%</w:t>
      </w:r>
      <w:r w:rsidRPr="00FC477F">
        <w:rPr>
          <w:rFonts w:ascii="Times New Roman" w:hAnsi="Times New Roman" w:cs="Times New Roman"/>
          <w:sz w:val="24"/>
          <w:szCs w:val="24"/>
        </w:rPr>
        <w:t>, including but not</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limited to geo-thermal systems.</w:t>
      </w:r>
    </w:p>
    <w:p w:rsidR="00FC477F" w:rsidRPr="00FC477F" w:rsidRDefault="00FC477F" w:rsidP="00FC477F">
      <w:pPr>
        <w:pStyle w:val="ListParagraph"/>
        <w:rPr>
          <w:rFonts w:ascii="Times New Roman" w:hAnsi="Times New Roman" w:cs="Times New Roman"/>
          <w:sz w:val="16"/>
          <w:szCs w:val="16"/>
        </w:rPr>
      </w:pPr>
    </w:p>
    <w:p w:rsidR="00FC477F" w:rsidRDefault="00163329" w:rsidP="0016332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477F">
        <w:rPr>
          <w:rFonts w:ascii="Times New Roman" w:hAnsi="Times New Roman" w:cs="Times New Roman"/>
          <w:sz w:val="24"/>
          <w:szCs w:val="24"/>
        </w:rPr>
        <w:t>Ventilation-installation of ventilation system adequate to provide fresh air.</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(Please describe the ventilation system capable of providing adequate fresh</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air. This may include continuous or whole house ventilation as well as</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Energy Star-labeled kitchen and bathroom fans.)</w:t>
      </w:r>
    </w:p>
    <w:p w:rsidR="00FC477F" w:rsidRPr="00FC477F" w:rsidRDefault="00FC477F" w:rsidP="00FC477F">
      <w:pPr>
        <w:pStyle w:val="ListParagraph"/>
        <w:rPr>
          <w:rFonts w:ascii="Times New Roman" w:hAnsi="Times New Roman" w:cs="Times New Roman"/>
          <w:sz w:val="16"/>
          <w:szCs w:val="16"/>
        </w:rPr>
      </w:pPr>
    </w:p>
    <w:p w:rsidR="00FC477F" w:rsidRDefault="00163329" w:rsidP="0016332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477F">
        <w:rPr>
          <w:rFonts w:ascii="Times New Roman" w:hAnsi="Times New Roman" w:cs="Times New Roman"/>
          <w:sz w:val="24"/>
          <w:szCs w:val="24"/>
        </w:rPr>
        <w:t>Energy-efficient low-E argon windows or other energy-efficient or Energy</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Star-qualified windows.</w:t>
      </w:r>
    </w:p>
    <w:p w:rsidR="00FC477F" w:rsidRPr="00FC477F" w:rsidRDefault="00FC477F" w:rsidP="00FC477F">
      <w:pPr>
        <w:pStyle w:val="ListParagraph"/>
        <w:rPr>
          <w:rFonts w:ascii="Times New Roman" w:hAnsi="Times New Roman" w:cs="Times New Roman"/>
          <w:sz w:val="16"/>
          <w:szCs w:val="16"/>
        </w:rPr>
      </w:pPr>
    </w:p>
    <w:p w:rsidR="00FC477F" w:rsidRDefault="00163329" w:rsidP="0016332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477F">
        <w:rPr>
          <w:rFonts w:ascii="Times New Roman" w:hAnsi="Times New Roman" w:cs="Times New Roman"/>
          <w:sz w:val="24"/>
          <w:szCs w:val="24"/>
        </w:rPr>
        <w:t>Energy Star-qualified appliances and Energy Star-qualified lighting or</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fixtures. Can be fulfilled with other equivalent high-performance</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appliances and lighting fixtures (may include interior, exterior, and/or</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common areas).</w:t>
      </w:r>
    </w:p>
    <w:p w:rsidR="00FC477F" w:rsidRPr="00FC477F" w:rsidRDefault="00FC477F" w:rsidP="00FC477F">
      <w:pPr>
        <w:pStyle w:val="ListParagraph"/>
        <w:rPr>
          <w:rFonts w:ascii="Times New Roman" w:hAnsi="Times New Roman" w:cs="Times New Roman"/>
          <w:sz w:val="16"/>
          <w:szCs w:val="16"/>
        </w:rPr>
      </w:pPr>
    </w:p>
    <w:p w:rsidR="00FC477F" w:rsidRDefault="00163329" w:rsidP="0016332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477F">
        <w:rPr>
          <w:rFonts w:ascii="Times New Roman" w:hAnsi="Times New Roman" w:cs="Times New Roman"/>
          <w:sz w:val="24"/>
          <w:szCs w:val="24"/>
        </w:rPr>
        <w:t>Installation of individual or sub-metered electric meters and/or water meters for all dwelling units.</w:t>
      </w:r>
    </w:p>
    <w:p w:rsidR="00FC477F" w:rsidRPr="00FC477F" w:rsidRDefault="00FC477F" w:rsidP="00FC477F">
      <w:pPr>
        <w:pStyle w:val="ListParagraph"/>
        <w:rPr>
          <w:rFonts w:ascii="Times New Roman" w:hAnsi="Times New Roman" w:cs="Times New Roman"/>
          <w:sz w:val="16"/>
          <w:szCs w:val="16"/>
        </w:rPr>
      </w:pPr>
    </w:p>
    <w:p w:rsidR="00FC477F" w:rsidRDefault="00163329" w:rsidP="0016332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477F">
        <w:rPr>
          <w:rFonts w:ascii="Times New Roman" w:hAnsi="Times New Roman" w:cs="Times New Roman"/>
          <w:sz w:val="24"/>
          <w:szCs w:val="24"/>
        </w:rPr>
        <w:t>Appropriately size HVAC equipment for project design and locate HVAC</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equipment and distribution system within the building envelope in order to</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reduce thermal distribution losses.</w:t>
      </w:r>
    </w:p>
    <w:p w:rsidR="00FC477F" w:rsidRPr="00FC477F" w:rsidRDefault="00FC477F" w:rsidP="00FC477F">
      <w:pPr>
        <w:pStyle w:val="ListParagraph"/>
        <w:rPr>
          <w:rFonts w:ascii="Times New Roman" w:hAnsi="Times New Roman" w:cs="Times New Roman"/>
          <w:sz w:val="16"/>
          <w:szCs w:val="16"/>
        </w:rPr>
      </w:pPr>
    </w:p>
    <w:p w:rsidR="00FC477F" w:rsidRDefault="00163329" w:rsidP="0016332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477F">
        <w:rPr>
          <w:rFonts w:ascii="Times New Roman" w:hAnsi="Times New Roman" w:cs="Times New Roman"/>
          <w:sz w:val="24"/>
          <w:szCs w:val="24"/>
        </w:rPr>
        <w:t>Commissioning the building’s energy-related systems to ensure successful</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installation, operation, and performance. Systems may include but are not</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limited to heating and air conditioning, ventilation, lighting, hot water, or</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any renewable energy system. (Please describe the commissioning plan and</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the party(ies) identif</w:t>
      </w:r>
      <w:r w:rsidR="00FC477F">
        <w:rPr>
          <w:rFonts w:ascii="Times New Roman" w:hAnsi="Times New Roman" w:cs="Times New Roman"/>
          <w:sz w:val="24"/>
          <w:szCs w:val="24"/>
        </w:rPr>
        <w:t>ied as the commissioning agent</w:t>
      </w:r>
      <w:r w:rsidRPr="00FC477F">
        <w:rPr>
          <w:rFonts w:ascii="Times New Roman" w:hAnsi="Times New Roman" w:cs="Times New Roman"/>
          <w:sz w:val="24"/>
          <w:szCs w:val="24"/>
        </w:rPr>
        <w:t>)</w:t>
      </w:r>
    </w:p>
    <w:p w:rsidR="00FC477F" w:rsidRPr="00FC477F" w:rsidRDefault="00FC477F" w:rsidP="00FC477F">
      <w:pPr>
        <w:pStyle w:val="ListParagraph"/>
        <w:rPr>
          <w:rFonts w:ascii="Times New Roman" w:hAnsi="Times New Roman" w:cs="Times New Roman"/>
          <w:sz w:val="16"/>
          <w:szCs w:val="16"/>
        </w:rPr>
      </w:pPr>
    </w:p>
    <w:p w:rsidR="00163329" w:rsidRDefault="00163329" w:rsidP="0016332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477F">
        <w:rPr>
          <w:rFonts w:ascii="Times New Roman" w:hAnsi="Times New Roman" w:cs="Times New Roman"/>
          <w:sz w:val="24"/>
          <w:szCs w:val="24"/>
        </w:rPr>
        <w:t>Operations or maintenance-building maintenance manual or other</w:t>
      </w:r>
      <w:r w:rsidR="00FC477F">
        <w:rPr>
          <w:rFonts w:ascii="Times New Roman" w:hAnsi="Times New Roman" w:cs="Times New Roman"/>
          <w:sz w:val="24"/>
          <w:szCs w:val="24"/>
        </w:rPr>
        <w:t xml:space="preserve"> </w:t>
      </w:r>
      <w:r w:rsidRPr="00FC477F">
        <w:rPr>
          <w:rFonts w:ascii="Times New Roman" w:hAnsi="Times New Roman" w:cs="Times New Roman"/>
          <w:sz w:val="24"/>
          <w:szCs w:val="24"/>
        </w:rPr>
        <w:t>educational materials for residents, owners, or property management</w:t>
      </w:r>
      <w:r w:rsidR="00FC477F">
        <w:rPr>
          <w:rFonts w:ascii="Times New Roman" w:hAnsi="Times New Roman" w:cs="Times New Roman"/>
          <w:sz w:val="24"/>
          <w:szCs w:val="24"/>
        </w:rPr>
        <w:t>.</w:t>
      </w:r>
    </w:p>
    <w:p w:rsidR="00FC477F" w:rsidRPr="00FC477F" w:rsidRDefault="00FC477F" w:rsidP="00FC477F">
      <w:pPr>
        <w:pStyle w:val="ListParagraph"/>
        <w:rPr>
          <w:rFonts w:ascii="Times New Roman" w:hAnsi="Times New Roman" w:cs="Times New Roman"/>
          <w:sz w:val="24"/>
          <w:szCs w:val="24"/>
        </w:rPr>
      </w:pPr>
    </w:p>
    <w:p w:rsidR="00FC477F" w:rsidRPr="00FC477F" w:rsidRDefault="00FC477F" w:rsidP="0016332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feature (please describe)</w:t>
      </w:r>
    </w:p>
    <w:p w:rsidR="00822704" w:rsidRPr="00822704" w:rsidRDefault="00535C27" w:rsidP="00822704">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Universal</w:t>
      </w:r>
      <w:r w:rsidR="00822704" w:rsidRPr="00822704">
        <w:rPr>
          <w:rFonts w:ascii="Times New Roman" w:hAnsi="Times New Roman" w:cs="Times New Roman"/>
          <w:sz w:val="24"/>
          <w:szCs w:val="24"/>
          <w:u w:val="single"/>
        </w:rPr>
        <w:t xml:space="preserve"> Design: </w:t>
      </w:r>
    </w:p>
    <w:p w:rsidR="00523EF4" w:rsidRDefault="00822704" w:rsidP="00822704">
      <w:pPr>
        <w:autoSpaceDE w:val="0"/>
        <w:autoSpaceDN w:val="0"/>
        <w:adjustRightInd w:val="0"/>
        <w:spacing w:after="0" w:line="240" w:lineRule="auto"/>
        <w:rPr>
          <w:rFonts w:ascii="Times New Roman" w:hAnsi="Times New Roman" w:cs="Times New Roman"/>
          <w:sz w:val="24"/>
          <w:szCs w:val="24"/>
        </w:rPr>
      </w:pPr>
      <w:r w:rsidRPr="00822704">
        <w:rPr>
          <w:rFonts w:ascii="Times New Roman" w:hAnsi="Times New Roman" w:cs="Times New Roman"/>
          <w:sz w:val="24"/>
          <w:szCs w:val="24"/>
        </w:rPr>
        <w:lastRenderedPageBreak/>
        <w:t xml:space="preserve">Please provide a letter from a design team member (e.g. the architect, engineer, green building consultant, or other design team member) demonstrating the application of individual features from this category to be incorporated into the project. If possible, please identify the product(s) being used to meet the characteristics of the </w:t>
      </w:r>
      <w:r w:rsidR="008D32CA">
        <w:rPr>
          <w:rFonts w:ascii="Times New Roman" w:hAnsi="Times New Roman" w:cs="Times New Roman"/>
          <w:sz w:val="24"/>
          <w:szCs w:val="24"/>
        </w:rPr>
        <w:t xml:space="preserve">seven </w:t>
      </w:r>
      <w:r w:rsidR="00C52700">
        <w:rPr>
          <w:rFonts w:ascii="Times New Roman" w:hAnsi="Times New Roman" w:cs="Times New Roman"/>
          <w:sz w:val="24"/>
          <w:szCs w:val="24"/>
        </w:rPr>
        <w:t xml:space="preserve">principals </w:t>
      </w:r>
      <w:r w:rsidR="008D32CA">
        <w:rPr>
          <w:rFonts w:ascii="Times New Roman" w:hAnsi="Times New Roman" w:cs="Times New Roman"/>
          <w:sz w:val="24"/>
          <w:szCs w:val="24"/>
        </w:rPr>
        <w:t>of universal design</w:t>
      </w:r>
      <w:r w:rsidR="00523EF4">
        <w:rPr>
          <w:rFonts w:ascii="Times New Roman" w:hAnsi="Times New Roman" w:cs="Times New Roman"/>
          <w:sz w:val="24"/>
          <w:szCs w:val="24"/>
        </w:rPr>
        <w:t>, which are:</w:t>
      </w:r>
    </w:p>
    <w:p w:rsidR="00523EF4" w:rsidRDefault="00523EF4" w:rsidP="00523EF4">
      <w:pPr>
        <w:pStyle w:val="ListParagraph"/>
        <w:numPr>
          <w:ilvl w:val="0"/>
          <w:numId w:val="6"/>
        </w:numPr>
        <w:spacing w:before="100" w:beforeAutospacing="1" w:after="0" w:line="240" w:lineRule="auto"/>
        <w:rPr>
          <w:rFonts w:ascii="Times New Roman" w:eastAsia="Times New Roman" w:hAnsi="Times New Roman" w:cs="Times New Roman"/>
          <w:sz w:val="24"/>
          <w:szCs w:val="24"/>
          <w:lang w:val="en"/>
        </w:rPr>
      </w:pPr>
      <w:r w:rsidRPr="008D32CA">
        <w:rPr>
          <w:rFonts w:ascii="Times New Roman" w:eastAsia="Times New Roman" w:hAnsi="Times New Roman" w:cs="Times New Roman"/>
          <w:bCs/>
          <w:sz w:val="24"/>
          <w:szCs w:val="24"/>
          <w:u w:val="single"/>
          <w:lang w:val="en"/>
        </w:rPr>
        <w:t>Equitable Use</w:t>
      </w:r>
      <w:r w:rsidRPr="008D32CA">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r w:rsidRPr="008D32CA">
        <w:rPr>
          <w:rFonts w:ascii="Times New Roman" w:eastAsia="Times New Roman" w:hAnsi="Times New Roman" w:cs="Times New Roman"/>
          <w:sz w:val="24"/>
          <w:szCs w:val="24"/>
          <w:lang w:val="en"/>
        </w:rPr>
        <w:t>The design is useful and marketable to people with diverse abilities.</w:t>
      </w:r>
    </w:p>
    <w:p w:rsidR="00523EF4" w:rsidRDefault="00523EF4" w:rsidP="00523EF4">
      <w:pPr>
        <w:pStyle w:val="ListParagraph"/>
        <w:numPr>
          <w:ilvl w:val="0"/>
          <w:numId w:val="6"/>
        </w:numPr>
        <w:spacing w:before="100" w:beforeAutospacing="1" w:after="0" w:line="240" w:lineRule="auto"/>
        <w:rPr>
          <w:rFonts w:ascii="Times New Roman" w:eastAsia="Times New Roman" w:hAnsi="Times New Roman" w:cs="Times New Roman"/>
          <w:sz w:val="24"/>
          <w:szCs w:val="24"/>
          <w:lang w:val="en"/>
        </w:rPr>
      </w:pPr>
      <w:r w:rsidRPr="008D32CA">
        <w:rPr>
          <w:rFonts w:ascii="Times New Roman" w:eastAsia="Times New Roman" w:hAnsi="Times New Roman" w:cs="Times New Roman"/>
          <w:bCs/>
          <w:sz w:val="24"/>
          <w:szCs w:val="24"/>
          <w:u w:val="single"/>
          <w:lang w:val="en"/>
        </w:rPr>
        <w:t>Flexibility in Use</w:t>
      </w:r>
      <w:r>
        <w:rPr>
          <w:rFonts w:ascii="Times New Roman" w:eastAsia="Times New Roman" w:hAnsi="Times New Roman" w:cs="Times New Roman"/>
          <w:sz w:val="24"/>
          <w:szCs w:val="24"/>
          <w:lang w:val="en"/>
        </w:rPr>
        <w:t xml:space="preserve"> - </w:t>
      </w:r>
      <w:r w:rsidRPr="008D32CA">
        <w:rPr>
          <w:rFonts w:ascii="Times New Roman" w:eastAsia="Times New Roman" w:hAnsi="Times New Roman" w:cs="Times New Roman"/>
          <w:sz w:val="24"/>
          <w:szCs w:val="24"/>
          <w:lang w:val="en"/>
        </w:rPr>
        <w:t xml:space="preserve">The design accommodates a wide range of individual preferences and abilities. </w:t>
      </w:r>
    </w:p>
    <w:p w:rsidR="00523EF4" w:rsidRDefault="00523EF4" w:rsidP="00523EF4">
      <w:pPr>
        <w:pStyle w:val="ListParagraph"/>
        <w:numPr>
          <w:ilvl w:val="0"/>
          <w:numId w:val="6"/>
        </w:numPr>
        <w:spacing w:before="100" w:beforeAutospacing="1" w:after="0" w:line="240" w:lineRule="auto"/>
        <w:rPr>
          <w:rFonts w:ascii="Times New Roman" w:eastAsia="Times New Roman" w:hAnsi="Times New Roman" w:cs="Times New Roman"/>
          <w:sz w:val="24"/>
          <w:szCs w:val="24"/>
          <w:lang w:val="en"/>
        </w:rPr>
      </w:pPr>
      <w:r w:rsidRPr="008D32CA">
        <w:rPr>
          <w:rFonts w:ascii="Times New Roman" w:eastAsia="Times New Roman" w:hAnsi="Times New Roman" w:cs="Times New Roman"/>
          <w:bCs/>
          <w:sz w:val="24"/>
          <w:szCs w:val="24"/>
          <w:u w:val="single"/>
          <w:lang w:val="en"/>
        </w:rPr>
        <w:t>Simple and Intuitive Use</w:t>
      </w:r>
      <w:r>
        <w:rPr>
          <w:rFonts w:ascii="Times New Roman" w:eastAsia="Times New Roman" w:hAnsi="Times New Roman" w:cs="Times New Roman"/>
          <w:sz w:val="24"/>
          <w:szCs w:val="24"/>
          <w:lang w:val="en"/>
        </w:rPr>
        <w:t xml:space="preserve"> - </w:t>
      </w:r>
      <w:r w:rsidRPr="008D32CA">
        <w:rPr>
          <w:rFonts w:ascii="Times New Roman" w:eastAsia="Times New Roman" w:hAnsi="Times New Roman" w:cs="Times New Roman"/>
          <w:sz w:val="24"/>
          <w:szCs w:val="24"/>
          <w:lang w:val="en"/>
        </w:rPr>
        <w:t xml:space="preserve">Use of the design is easy to understand, regardless of the user's experience, knowledge, language skills, or current concentration level. </w:t>
      </w:r>
    </w:p>
    <w:p w:rsidR="00523EF4" w:rsidRDefault="00523EF4" w:rsidP="00523EF4">
      <w:pPr>
        <w:pStyle w:val="ListParagraph"/>
        <w:numPr>
          <w:ilvl w:val="0"/>
          <w:numId w:val="6"/>
        </w:numPr>
        <w:spacing w:before="100" w:beforeAutospacing="1" w:after="0" w:line="240" w:lineRule="auto"/>
        <w:rPr>
          <w:rFonts w:ascii="Times New Roman" w:eastAsia="Times New Roman" w:hAnsi="Times New Roman" w:cs="Times New Roman"/>
          <w:sz w:val="24"/>
          <w:szCs w:val="24"/>
          <w:lang w:val="en"/>
        </w:rPr>
      </w:pPr>
      <w:r w:rsidRPr="008D32CA">
        <w:rPr>
          <w:rFonts w:ascii="Times New Roman" w:eastAsia="Times New Roman" w:hAnsi="Times New Roman" w:cs="Times New Roman"/>
          <w:bCs/>
          <w:sz w:val="24"/>
          <w:szCs w:val="24"/>
          <w:u w:val="single"/>
          <w:lang w:val="en"/>
        </w:rPr>
        <w:t>Perceptible Information</w:t>
      </w:r>
      <w:r>
        <w:rPr>
          <w:rFonts w:ascii="Times New Roman" w:eastAsia="Times New Roman" w:hAnsi="Times New Roman" w:cs="Times New Roman"/>
          <w:bCs/>
          <w:sz w:val="24"/>
          <w:szCs w:val="24"/>
          <w:lang w:val="en"/>
        </w:rPr>
        <w:t xml:space="preserve"> - </w:t>
      </w:r>
      <w:r w:rsidRPr="008D32CA">
        <w:rPr>
          <w:rFonts w:ascii="Times New Roman" w:eastAsia="Times New Roman" w:hAnsi="Times New Roman" w:cs="Times New Roman"/>
          <w:sz w:val="24"/>
          <w:szCs w:val="24"/>
          <w:lang w:val="en"/>
        </w:rPr>
        <w:t xml:space="preserve">The design communicates necessary information effectively to the user, regardless of ambient conditions or the user's sensory abilities. </w:t>
      </w:r>
    </w:p>
    <w:p w:rsidR="00523EF4" w:rsidRDefault="00523EF4" w:rsidP="00523EF4">
      <w:pPr>
        <w:pStyle w:val="ListParagraph"/>
        <w:numPr>
          <w:ilvl w:val="0"/>
          <w:numId w:val="6"/>
        </w:numPr>
        <w:spacing w:before="100" w:beforeAutospacing="1" w:after="0" w:line="240" w:lineRule="auto"/>
        <w:rPr>
          <w:rFonts w:ascii="Times New Roman" w:eastAsia="Times New Roman" w:hAnsi="Times New Roman" w:cs="Times New Roman"/>
          <w:sz w:val="24"/>
          <w:szCs w:val="24"/>
          <w:lang w:val="en"/>
        </w:rPr>
      </w:pPr>
      <w:r w:rsidRPr="008D32CA">
        <w:rPr>
          <w:rFonts w:ascii="Times New Roman" w:eastAsia="Times New Roman" w:hAnsi="Times New Roman" w:cs="Times New Roman"/>
          <w:bCs/>
          <w:sz w:val="24"/>
          <w:szCs w:val="24"/>
          <w:u w:val="single"/>
          <w:lang w:val="en"/>
        </w:rPr>
        <w:t>Tolerance for Error</w:t>
      </w:r>
      <w:r>
        <w:rPr>
          <w:rFonts w:ascii="Times New Roman" w:eastAsia="Times New Roman" w:hAnsi="Times New Roman" w:cs="Times New Roman"/>
          <w:bCs/>
          <w:sz w:val="24"/>
          <w:szCs w:val="24"/>
          <w:u w:val="single"/>
          <w:lang w:val="en"/>
        </w:rPr>
        <w:t xml:space="preserve"> </w:t>
      </w:r>
      <w:r>
        <w:rPr>
          <w:rFonts w:ascii="Times New Roman" w:eastAsia="Times New Roman" w:hAnsi="Times New Roman" w:cs="Times New Roman"/>
          <w:bCs/>
          <w:sz w:val="24"/>
          <w:szCs w:val="24"/>
          <w:lang w:val="en"/>
        </w:rPr>
        <w:t xml:space="preserve">- </w:t>
      </w:r>
      <w:r w:rsidRPr="008D32CA">
        <w:rPr>
          <w:rFonts w:ascii="Times New Roman" w:eastAsia="Times New Roman" w:hAnsi="Times New Roman" w:cs="Times New Roman"/>
          <w:sz w:val="24"/>
          <w:szCs w:val="24"/>
          <w:lang w:val="en"/>
        </w:rPr>
        <w:t xml:space="preserve">The design minimizes hazards and the adverse consequences of accidental or unintended actions. </w:t>
      </w:r>
    </w:p>
    <w:p w:rsidR="00523EF4" w:rsidRDefault="00523EF4" w:rsidP="00523EF4">
      <w:pPr>
        <w:pStyle w:val="ListParagraph"/>
        <w:numPr>
          <w:ilvl w:val="0"/>
          <w:numId w:val="6"/>
        </w:numPr>
        <w:spacing w:before="100" w:beforeAutospacing="1" w:after="0" w:line="240" w:lineRule="auto"/>
        <w:rPr>
          <w:rFonts w:ascii="Times New Roman" w:eastAsia="Times New Roman" w:hAnsi="Times New Roman" w:cs="Times New Roman"/>
          <w:sz w:val="24"/>
          <w:szCs w:val="24"/>
          <w:lang w:val="en"/>
        </w:rPr>
      </w:pPr>
      <w:r w:rsidRPr="00523EF4">
        <w:rPr>
          <w:rFonts w:ascii="Times New Roman" w:eastAsia="Times New Roman" w:hAnsi="Times New Roman" w:cs="Times New Roman"/>
          <w:bCs/>
          <w:sz w:val="24"/>
          <w:szCs w:val="24"/>
          <w:u w:val="single"/>
          <w:lang w:val="en"/>
        </w:rPr>
        <w:t>Low Physical Effort</w:t>
      </w:r>
      <w:r>
        <w:rPr>
          <w:rFonts w:ascii="Times New Roman" w:eastAsia="Times New Roman" w:hAnsi="Times New Roman" w:cs="Times New Roman"/>
          <w:bCs/>
          <w:sz w:val="24"/>
          <w:szCs w:val="24"/>
          <w:lang w:val="en"/>
        </w:rPr>
        <w:t xml:space="preserve"> - </w:t>
      </w:r>
      <w:r w:rsidRPr="00523EF4">
        <w:rPr>
          <w:rFonts w:ascii="Times New Roman" w:eastAsia="Times New Roman" w:hAnsi="Times New Roman" w:cs="Times New Roman"/>
          <w:sz w:val="24"/>
          <w:szCs w:val="24"/>
          <w:lang w:val="en"/>
        </w:rPr>
        <w:t xml:space="preserve">The design can be used efficiently and comfortably and with a minimum of fatigue. </w:t>
      </w:r>
    </w:p>
    <w:p w:rsidR="00523EF4" w:rsidRPr="00523EF4" w:rsidRDefault="00523EF4" w:rsidP="00523EF4">
      <w:pPr>
        <w:pStyle w:val="ListParagraph"/>
        <w:numPr>
          <w:ilvl w:val="0"/>
          <w:numId w:val="6"/>
        </w:numPr>
        <w:spacing w:before="100" w:beforeAutospacing="1" w:after="0" w:line="240" w:lineRule="auto"/>
        <w:rPr>
          <w:rFonts w:ascii="Times New Roman" w:eastAsia="Times New Roman" w:hAnsi="Times New Roman" w:cs="Times New Roman"/>
          <w:sz w:val="24"/>
          <w:szCs w:val="24"/>
          <w:lang w:val="en"/>
        </w:rPr>
      </w:pPr>
      <w:r w:rsidRPr="00523EF4">
        <w:rPr>
          <w:rFonts w:ascii="Times New Roman" w:eastAsia="Times New Roman" w:hAnsi="Times New Roman" w:cs="Times New Roman"/>
          <w:bCs/>
          <w:sz w:val="24"/>
          <w:szCs w:val="24"/>
          <w:u w:val="single"/>
          <w:lang w:val="en"/>
        </w:rPr>
        <w:t>Size and Space for Approach and Use</w:t>
      </w:r>
      <w:r>
        <w:rPr>
          <w:rFonts w:ascii="Times New Roman" w:eastAsia="Times New Roman" w:hAnsi="Times New Roman" w:cs="Times New Roman"/>
          <w:bCs/>
          <w:sz w:val="24"/>
          <w:szCs w:val="24"/>
          <w:lang w:val="en"/>
        </w:rPr>
        <w:t xml:space="preserve"> - </w:t>
      </w:r>
      <w:r w:rsidRPr="00523EF4">
        <w:rPr>
          <w:rFonts w:ascii="Times New Roman" w:eastAsia="Times New Roman" w:hAnsi="Times New Roman" w:cs="Times New Roman"/>
          <w:sz w:val="24"/>
          <w:szCs w:val="24"/>
          <w:lang w:val="en"/>
        </w:rPr>
        <w:t xml:space="preserve">Appropriate size and space is provided for approach, reach, manipulation, and use regardless of user's body size, posture, or mobility. </w:t>
      </w:r>
    </w:p>
    <w:p w:rsidR="00523EF4" w:rsidRPr="005A43B1" w:rsidRDefault="005A43B1" w:rsidP="005A43B1">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5A43B1">
        <w:rPr>
          <w:rFonts w:ascii="Times New Roman" w:hAnsi="Times New Roman" w:cs="Times New Roman"/>
          <w:sz w:val="24"/>
          <w:szCs w:val="24"/>
        </w:rPr>
        <w:t>Other (Specify):</w:t>
      </w:r>
      <w:r w:rsidRPr="005A43B1">
        <w:rPr>
          <w:rFonts w:ascii="Times New Roman" w:hAnsi="Times New Roman" w:cs="Times New Roman"/>
          <w:sz w:val="24"/>
          <w:szCs w:val="24"/>
        </w:rPr>
        <w:tab/>
      </w:r>
      <w:r w:rsidRPr="005A43B1">
        <w:rPr>
          <w:rFonts w:ascii="Times New Roman" w:hAnsi="Times New Roman" w:cs="Times New Roman"/>
          <w:sz w:val="24"/>
          <w:szCs w:val="24"/>
        </w:rPr>
        <w:tab/>
      </w:r>
      <w:r w:rsidRPr="005A43B1">
        <w:rPr>
          <w:rFonts w:ascii="Times New Roman" w:hAnsi="Times New Roman" w:cs="Times New Roman"/>
          <w:b/>
          <w:sz w:val="24"/>
          <w:szCs w:val="24"/>
        </w:rPr>
        <w:t>____________________________________________________________</w:t>
      </w:r>
    </w:p>
    <w:p w:rsidR="005A43B1" w:rsidRPr="005A43B1" w:rsidRDefault="005A43B1" w:rsidP="005A43B1">
      <w:pPr>
        <w:autoSpaceDE w:val="0"/>
        <w:autoSpaceDN w:val="0"/>
        <w:adjustRightInd w:val="0"/>
        <w:spacing w:after="0" w:line="240" w:lineRule="auto"/>
        <w:ind w:left="360"/>
        <w:rPr>
          <w:rFonts w:ascii="Times New Roman" w:hAnsi="Times New Roman" w:cs="Times New Roman"/>
          <w:b/>
          <w:sz w:val="24"/>
          <w:szCs w:val="24"/>
        </w:rPr>
      </w:pPr>
    </w:p>
    <w:p w:rsidR="005A43B1" w:rsidRDefault="005A43B1" w:rsidP="005A43B1">
      <w:pPr>
        <w:pBdr>
          <w:top w:val="single" w:sz="12" w:space="1" w:color="auto"/>
          <w:bottom w:val="single" w:sz="12" w:space="1" w:color="auto"/>
        </w:pBdr>
        <w:autoSpaceDE w:val="0"/>
        <w:autoSpaceDN w:val="0"/>
        <w:adjustRightInd w:val="0"/>
        <w:spacing w:after="0" w:line="240" w:lineRule="auto"/>
        <w:ind w:left="360"/>
        <w:rPr>
          <w:rFonts w:ascii="Times New Roman" w:hAnsi="Times New Roman" w:cs="Times New Roman"/>
          <w:sz w:val="24"/>
          <w:szCs w:val="24"/>
        </w:rPr>
      </w:pPr>
    </w:p>
    <w:p w:rsidR="005A43B1" w:rsidRDefault="005A43B1" w:rsidP="005A43B1">
      <w:pPr>
        <w:pBdr>
          <w:bottom w:val="single" w:sz="12" w:space="1" w:color="auto"/>
          <w:between w:val="single" w:sz="12" w:space="1" w:color="auto"/>
        </w:pBdr>
        <w:autoSpaceDE w:val="0"/>
        <w:autoSpaceDN w:val="0"/>
        <w:adjustRightInd w:val="0"/>
        <w:spacing w:after="0" w:line="240" w:lineRule="auto"/>
        <w:ind w:left="360"/>
        <w:rPr>
          <w:rFonts w:ascii="Times New Roman" w:hAnsi="Times New Roman" w:cs="Times New Roman"/>
          <w:sz w:val="24"/>
          <w:szCs w:val="24"/>
        </w:rPr>
      </w:pPr>
    </w:p>
    <w:p w:rsidR="005A43B1" w:rsidRDefault="005A43B1" w:rsidP="005A43B1">
      <w:pPr>
        <w:autoSpaceDE w:val="0"/>
        <w:autoSpaceDN w:val="0"/>
        <w:adjustRightInd w:val="0"/>
        <w:spacing w:after="0" w:line="240" w:lineRule="auto"/>
        <w:ind w:left="360"/>
        <w:rPr>
          <w:rFonts w:ascii="Times New Roman" w:hAnsi="Times New Roman" w:cs="Times New Roman"/>
          <w:sz w:val="24"/>
          <w:szCs w:val="24"/>
        </w:rPr>
      </w:pPr>
    </w:p>
    <w:p w:rsidR="00822704" w:rsidRPr="00822704" w:rsidRDefault="00822704" w:rsidP="00822704">
      <w:pPr>
        <w:autoSpaceDE w:val="0"/>
        <w:autoSpaceDN w:val="0"/>
        <w:adjustRightInd w:val="0"/>
        <w:spacing w:after="0" w:line="240" w:lineRule="auto"/>
        <w:rPr>
          <w:rFonts w:ascii="Times New Roman" w:hAnsi="Times New Roman" w:cs="Times New Roman"/>
          <w:sz w:val="24"/>
          <w:szCs w:val="24"/>
        </w:rPr>
      </w:pPr>
      <w:r w:rsidRPr="00822704">
        <w:rPr>
          <w:rFonts w:ascii="Times New Roman" w:hAnsi="Times New Roman" w:cs="Times New Roman"/>
          <w:sz w:val="24"/>
          <w:szCs w:val="24"/>
        </w:rPr>
        <w:t xml:space="preserve">Please provide adequate documentation to demonstrate efforts to </w:t>
      </w:r>
      <w:r w:rsidR="00C52700">
        <w:rPr>
          <w:rFonts w:ascii="Times New Roman" w:hAnsi="Times New Roman" w:cs="Times New Roman"/>
          <w:sz w:val="24"/>
          <w:szCs w:val="24"/>
        </w:rPr>
        <w:t>incorporate principals</w:t>
      </w:r>
      <w:r w:rsidRPr="00822704">
        <w:rPr>
          <w:rFonts w:ascii="Times New Roman" w:hAnsi="Times New Roman" w:cs="Times New Roman"/>
          <w:sz w:val="24"/>
          <w:szCs w:val="24"/>
        </w:rPr>
        <w:t xml:space="preserve">.  The letter must be signed with a handwritten signature, on letterhead/stationary from the signatory, and dated within six months of the opening of the BHRI funding round.  </w:t>
      </w:r>
    </w:p>
    <w:p w:rsidR="00822704" w:rsidRPr="00535C27" w:rsidRDefault="00822704" w:rsidP="00535C27">
      <w:pPr>
        <w:autoSpaceDE w:val="0"/>
        <w:autoSpaceDN w:val="0"/>
        <w:adjustRightInd w:val="0"/>
        <w:spacing w:after="0" w:line="240" w:lineRule="auto"/>
        <w:rPr>
          <w:rFonts w:ascii="Times New Roman" w:hAnsi="Times New Roman" w:cs="Times New Roman"/>
          <w:sz w:val="16"/>
          <w:szCs w:val="16"/>
        </w:rPr>
      </w:pPr>
    </w:p>
    <w:p w:rsidR="00822704" w:rsidRPr="00535C27" w:rsidRDefault="00822704" w:rsidP="00535C27">
      <w:pPr>
        <w:autoSpaceDE w:val="0"/>
        <w:autoSpaceDN w:val="0"/>
        <w:adjustRightInd w:val="0"/>
        <w:spacing w:after="0" w:line="240" w:lineRule="auto"/>
        <w:rPr>
          <w:rFonts w:ascii="Times New Roman" w:hAnsi="Times New Roman" w:cs="Times New Roman"/>
          <w:sz w:val="20"/>
          <w:szCs w:val="20"/>
        </w:rPr>
      </w:pPr>
      <w:r w:rsidRPr="00535C27">
        <w:rPr>
          <w:rFonts w:ascii="Times New Roman" w:hAnsi="Times New Roman" w:cs="Times New Roman"/>
          <w:sz w:val="20"/>
          <w:szCs w:val="20"/>
        </w:rPr>
        <w:t>*** Documentation that is difficult for the Administrative Agent or the Housing Resources Commission to interpret or does not clearly demonstrate eligibility under this category may be rejected.***</w:t>
      </w:r>
    </w:p>
    <w:p w:rsidR="00535C27" w:rsidRDefault="00535C27" w:rsidP="00535C27">
      <w:pPr>
        <w:autoSpaceDE w:val="0"/>
        <w:autoSpaceDN w:val="0"/>
        <w:adjustRightInd w:val="0"/>
        <w:spacing w:after="0" w:line="240" w:lineRule="auto"/>
        <w:rPr>
          <w:rFonts w:ascii="Times New Roman" w:hAnsi="Times New Roman" w:cs="Times New Roman"/>
          <w:sz w:val="24"/>
          <w:szCs w:val="24"/>
        </w:rPr>
      </w:pPr>
    </w:p>
    <w:p w:rsidR="00594938" w:rsidRDefault="00523EF4" w:rsidP="00523E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 examples of universal design elements may include but are not limited to:</w:t>
      </w:r>
    </w:p>
    <w:p w:rsidR="00523EF4" w:rsidRPr="00523EF4" w:rsidRDefault="00523EF4" w:rsidP="00523EF4">
      <w:pPr>
        <w:autoSpaceDE w:val="0"/>
        <w:autoSpaceDN w:val="0"/>
        <w:adjustRightInd w:val="0"/>
        <w:spacing w:after="0" w:line="240" w:lineRule="auto"/>
        <w:rPr>
          <w:rFonts w:ascii="Times New Roman" w:hAnsi="Times New Roman" w:cs="Times New Roman"/>
          <w:sz w:val="24"/>
          <w:szCs w:val="24"/>
        </w:rPr>
      </w:pPr>
    </w:p>
    <w:p w:rsidR="00594938" w:rsidRPr="00594938" w:rsidRDefault="00594938" w:rsidP="00BC72EB">
      <w:pPr>
        <w:pStyle w:val="ListParagraph"/>
        <w:numPr>
          <w:ilvl w:val="0"/>
          <w:numId w:val="4"/>
        </w:numPr>
        <w:autoSpaceDE w:val="0"/>
        <w:autoSpaceDN w:val="0"/>
        <w:adjustRightInd w:val="0"/>
        <w:spacing w:after="0" w:line="240" w:lineRule="auto"/>
      </w:pPr>
      <w:r>
        <w:rPr>
          <w:rFonts w:ascii="Times New Roman" w:hAnsi="Times New Roman" w:cs="Times New Roman"/>
          <w:sz w:val="24"/>
          <w:szCs w:val="24"/>
        </w:rPr>
        <w:t>Handrails – installed on both sides of common hallways at all wall sections 4’0” or more in length uninterrupted by door or window opening, meeting accessibility requirements</w:t>
      </w:r>
    </w:p>
    <w:p w:rsidR="00594938" w:rsidRDefault="00594938"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94938">
        <w:rPr>
          <w:rFonts w:ascii="Times New Roman" w:hAnsi="Times New Roman" w:cs="Times New Roman"/>
          <w:sz w:val="24"/>
          <w:szCs w:val="24"/>
        </w:rPr>
        <w:t>Automatic</w:t>
      </w:r>
      <w:r w:rsidR="00F15727">
        <w:rPr>
          <w:rFonts w:ascii="Times New Roman" w:hAnsi="Times New Roman" w:cs="Times New Roman"/>
          <w:sz w:val="24"/>
          <w:szCs w:val="24"/>
        </w:rPr>
        <w:t xml:space="preserve"> door o</w:t>
      </w:r>
      <w:r>
        <w:rPr>
          <w:rFonts w:ascii="Times New Roman" w:hAnsi="Times New Roman" w:cs="Times New Roman"/>
          <w:sz w:val="24"/>
          <w:szCs w:val="24"/>
        </w:rPr>
        <w:t>peners – provision of automatic door openers at main assessable entrances to all main buildings, including entrances from accessible parking areas, meeting accessibility requirements</w:t>
      </w:r>
    </w:p>
    <w:p w:rsidR="00594938" w:rsidRDefault="00594938"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Accessible signage – provision of accessible signage for all common rooms and dwelling unit entries with visual characteristics and Braille characteristics.  Whenever possible, unit entry signage should be mounted no more than 60” above the floor to the top of the sign and located on the wall adjacent to the latch side of the door.  Accessible signage </w:t>
      </w:r>
      <w:r w:rsidR="00F15727">
        <w:rPr>
          <w:rFonts w:ascii="Times New Roman" w:hAnsi="Times New Roman" w:cs="Times New Roman"/>
          <w:sz w:val="24"/>
          <w:szCs w:val="24"/>
        </w:rPr>
        <w:t xml:space="preserve">applies to all dwelling unit entries including units accessed by an exterior entrance.  </w:t>
      </w:r>
    </w:p>
    <w:p w:rsidR="00F15727" w:rsidRDefault="00F15727"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Accessible public bathrooms – provision of accessible public bathroom adjacent to public gathering area.  This common area toilet shall have clearances that comply with accessibility requirement</w:t>
      </w:r>
    </w:p>
    <w:p w:rsidR="00F15727" w:rsidRDefault="00F15727"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Circular or T-shape turning space in kitchen and accessible level floor bathrooms – meeting accessibility requirements</w:t>
      </w:r>
    </w:p>
    <w:p w:rsidR="00F15727" w:rsidRDefault="00F15727"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Accessible sinks/vanities – meeting accessibility requirements</w:t>
      </w:r>
    </w:p>
    <w:p w:rsidR="008D32CA" w:rsidRDefault="008D32CA"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Accessible toilets – meeting accessibility requirements</w:t>
      </w:r>
    </w:p>
    <w:p w:rsidR="00F15727" w:rsidRDefault="00F15727"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Standard roll-in type shower compartment in accessible level floor bathrooms – meeting accessibility requirements</w:t>
      </w:r>
    </w:p>
    <w:p w:rsidR="00F15727" w:rsidRDefault="00F15727"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Adequate clearance on closets doors – meeting accessibility requirements</w:t>
      </w:r>
    </w:p>
    <w:p w:rsidR="008D32CA" w:rsidRDefault="008D32CA"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Adequate passage through all interior doors – meeting accessibility requirements</w:t>
      </w:r>
    </w:p>
    <w:p w:rsidR="008D32CA" w:rsidRDefault="008D32CA"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Appropriate siting of garbage disposal switches, range hood controls and electrical receptacles – meeting accessibility requirements </w:t>
      </w:r>
    </w:p>
    <w:p w:rsidR="008D32CA" w:rsidRDefault="008D32CA"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Visitable units – provides accessible route from parking area to dwelling units</w:t>
      </w:r>
    </w:p>
    <w:p w:rsidR="008D32CA" w:rsidRDefault="008D32CA"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Low profile thresholds</w:t>
      </w:r>
    </w:p>
    <w:p w:rsidR="008D32CA" w:rsidRDefault="008D32CA"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Provision of reinforcement for the future installation of grab bars at toilets, bathtubs and shower compartments</w:t>
      </w:r>
    </w:p>
    <w:p w:rsidR="008D32CA" w:rsidRPr="00594938" w:rsidRDefault="008D32CA" w:rsidP="00F157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Permanent lining on bathroom/shower compartments with non-skid surface or pattern covering</w:t>
      </w:r>
    </w:p>
    <w:p w:rsidR="00594938" w:rsidRDefault="00594938" w:rsidP="00594938">
      <w:pPr>
        <w:pStyle w:val="Default"/>
      </w:pPr>
    </w:p>
    <w:p w:rsidR="00594938" w:rsidRDefault="00594938" w:rsidP="00594938">
      <w:pPr>
        <w:pStyle w:val="Default"/>
      </w:pPr>
    </w:p>
    <w:p w:rsidR="00594938" w:rsidRDefault="00594938" w:rsidP="00163329"/>
    <w:sectPr w:rsidR="00594938" w:rsidSect="0062129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F2F" w:rsidRDefault="00655F2F" w:rsidP="00FC477F">
      <w:pPr>
        <w:spacing w:after="0" w:line="240" w:lineRule="auto"/>
      </w:pPr>
      <w:r>
        <w:separator/>
      </w:r>
    </w:p>
  </w:endnote>
  <w:endnote w:type="continuationSeparator" w:id="0">
    <w:p w:rsidR="00655F2F" w:rsidRDefault="00655F2F" w:rsidP="00FC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7F" w:rsidRDefault="00FC477F">
    <w:pPr>
      <w:pStyle w:val="Footer"/>
      <w:rPr>
        <w:sz w:val="18"/>
        <w:szCs w:val="18"/>
      </w:rPr>
    </w:pPr>
  </w:p>
  <w:p w:rsidR="00FC477F" w:rsidRDefault="00FC477F">
    <w:pPr>
      <w:pStyle w:val="Footer"/>
      <w:rPr>
        <w:sz w:val="18"/>
        <w:szCs w:val="18"/>
      </w:rPr>
    </w:pPr>
  </w:p>
  <w:p w:rsidR="00FC477F" w:rsidRPr="00FC477F" w:rsidRDefault="00FC477F">
    <w:pPr>
      <w:pStyle w:val="Footer"/>
      <w:rPr>
        <w:sz w:val="18"/>
        <w:szCs w:val="18"/>
      </w:rPr>
    </w:pPr>
    <w:r>
      <w:rPr>
        <w:sz w:val="18"/>
        <w:szCs w:val="18"/>
      </w:rPr>
      <w:t>201</w:t>
    </w:r>
    <w:r w:rsidR="00141F12">
      <w:rPr>
        <w:sz w:val="18"/>
        <w:szCs w:val="18"/>
      </w:rPr>
      <w:t>8</w:t>
    </w:r>
    <w:r>
      <w:rPr>
        <w:sz w:val="18"/>
        <w:szCs w:val="18"/>
      </w:rPr>
      <w:t xml:space="preserve"> Building Homes Rhode Island RFP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F2F" w:rsidRDefault="00655F2F" w:rsidP="00FC477F">
      <w:pPr>
        <w:spacing w:after="0" w:line="240" w:lineRule="auto"/>
      </w:pPr>
      <w:r>
        <w:separator/>
      </w:r>
    </w:p>
  </w:footnote>
  <w:footnote w:type="continuationSeparator" w:id="0">
    <w:p w:rsidR="00655F2F" w:rsidRDefault="00655F2F" w:rsidP="00FC4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8.25pt;height:330.75pt" o:bullet="t">
        <v:imagedata r:id="rId1" o:title="square"/>
      </v:shape>
    </w:pict>
  </w:numPicBullet>
  <w:abstractNum w:abstractNumId="0" w15:restartNumberingAfterBreak="0">
    <w:nsid w:val="0EC714D2"/>
    <w:multiLevelType w:val="hybridMultilevel"/>
    <w:tmpl w:val="C5DC3132"/>
    <w:lvl w:ilvl="0" w:tplc="C6368CA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716C9"/>
    <w:multiLevelType w:val="hybridMultilevel"/>
    <w:tmpl w:val="47D054A6"/>
    <w:lvl w:ilvl="0" w:tplc="C6368CA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75344"/>
    <w:multiLevelType w:val="hybridMultilevel"/>
    <w:tmpl w:val="E0CEDD34"/>
    <w:lvl w:ilvl="0" w:tplc="198EDE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D1E2C"/>
    <w:multiLevelType w:val="hybridMultilevel"/>
    <w:tmpl w:val="4AA29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C7C93"/>
    <w:multiLevelType w:val="hybridMultilevel"/>
    <w:tmpl w:val="DE40FFAA"/>
    <w:lvl w:ilvl="0" w:tplc="4E6E369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470F9"/>
    <w:multiLevelType w:val="hybridMultilevel"/>
    <w:tmpl w:val="8E18A6D6"/>
    <w:lvl w:ilvl="0" w:tplc="C6368CA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29"/>
    <w:rsid w:val="00031598"/>
    <w:rsid w:val="000A19EE"/>
    <w:rsid w:val="000E3DCE"/>
    <w:rsid w:val="00141F12"/>
    <w:rsid w:val="00163329"/>
    <w:rsid w:val="001822F5"/>
    <w:rsid w:val="00204A50"/>
    <w:rsid w:val="003B4D30"/>
    <w:rsid w:val="00466710"/>
    <w:rsid w:val="004A2338"/>
    <w:rsid w:val="004B307C"/>
    <w:rsid w:val="00523EF4"/>
    <w:rsid w:val="00523FAA"/>
    <w:rsid w:val="00535C27"/>
    <w:rsid w:val="00594938"/>
    <w:rsid w:val="005A43B1"/>
    <w:rsid w:val="0062129B"/>
    <w:rsid w:val="00655F2F"/>
    <w:rsid w:val="006C01DA"/>
    <w:rsid w:val="00815F49"/>
    <w:rsid w:val="00822704"/>
    <w:rsid w:val="008D32CA"/>
    <w:rsid w:val="008E66BD"/>
    <w:rsid w:val="00AB4751"/>
    <w:rsid w:val="00B034CF"/>
    <w:rsid w:val="00B8149F"/>
    <w:rsid w:val="00C24A22"/>
    <w:rsid w:val="00C52700"/>
    <w:rsid w:val="00D46492"/>
    <w:rsid w:val="00DA6721"/>
    <w:rsid w:val="00F15727"/>
    <w:rsid w:val="00F31DBF"/>
    <w:rsid w:val="00FC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28FE9B0-F34C-4167-93BA-387BC935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329"/>
    <w:rPr>
      <w:color w:val="0563C1" w:themeColor="hyperlink"/>
      <w:u w:val="single"/>
    </w:rPr>
  </w:style>
  <w:style w:type="paragraph" w:styleId="ListParagraph">
    <w:name w:val="List Paragraph"/>
    <w:basedOn w:val="Normal"/>
    <w:uiPriority w:val="34"/>
    <w:qFormat/>
    <w:rsid w:val="00B034CF"/>
    <w:pPr>
      <w:ind w:left="720"/>
      <w:contextualSpacing/>
    </w:pPr>
  </w:style>
  <w:style w:type="paragraph" w:styleId="Header">
    <w:name w:val="header"/>
    <w:basedOn w:val="Normal"/>
    <w:link w:val="HeaderChar"/>
    <w:uiPriority w:val="99"/>
    <w:unhideWhenUsed/>
    <w:rsid w:val="00FC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77F"/>
  </w:style>
  <w:style w:type="paragraph" w:styleId="Footer">
    <w:name w:val="footer"/>
    <w:basedOn w:val="Normal"/>
    <w:link w:val="FooterChar"/>
    <w:uiPriority w:val="99"/>
    <w:unhideWhenUsed/>
    <w:rsid w:val="00FC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77F"/>
  </w:style>
  <w:style w:type="paragraph" w:customStyle="1" w:styleId="Default">
    <w:name w:val="Default"/>
    <w:rsid w:val="005949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1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88971">
      <w:bodyDiv w:val="1"/>
      <w:marLeft w:val="0"/>
      <w:marRight w:val="0"/>
      <w:marTop w:val="0"/>
      <w:marBottom w:val="0"/>
      <w:divBdr>
        <w:top w:val="none" w:sz="0" w:space="0" w:color="auto"/>
        <w:left w:val="none" w:sz="0" w:space="0" w:color="auto"/>
        <w:bottom w:val="none" w:sz="0" w:space="0" w:color="auto"/>
        <w:right w:val="none" w:sz="0" w:space="0" w:color="auto"/>
      </w:divBdr>
      <w:divsChild>
        <w:div w:id="1825857006">
          <w:marLeft w:val="0"/>
          <w:marRight w:val="0"/>
          <w:marTop w:val="0"/>
          <w:marBottom w:val="0"/>
          <w:divBdr>
            <w:top w:val="none" w:sz="0" w:space="0" w:color="auto"/>
            <w:left w:val="none" w:sz="0" w:space="0" w:color="auto"/>
            <w:bottom w:val="none" w:sz="0" w:space="0" w:color="auto"/>
            <w:right w:val="none" w:sz="0" w:space="0" w:color="auto"/>
          </w:divBdr>
          <w:divsChild>
            <w:div w:id="646009194">
              <w:marLeft w:val="0"/>
              <w:marRight w:val="0"/>
              <w:marTop w:val="0"/>
              <w:marBottom w:val="0"/>
              <w:divBdr>
                <w:top w:val="none" w:sz="0" w:space="0" w:color="auto"/>
                <w:left w:val="none" w:sz="0" w:space="0" w:color="auto"/>
                <w:bottom w:val="none" w:sz="0" w:space="0" w:color="auto"/>
                <w:right w:val="none" w:sz="0" w:space="0" w:color="auto"/>
              </w:divBdr>
              <w:divsChild>
                <w:div w:id="810825549">
                  <w:marLeft w:val="0"/>
                  <w:marRight w:val="0"/>
                  <w:marTop w:val="0"/>
                  <w:marBottom w:val="0"/>
                  <w:divBdr>
                    <w:top w:val="none" w:sz="0" w:space="0" w:color="auto"/>
                    <w:left w:val="none" w:sz="0" w:space="0" w:color="auto"/>
                    <w:bottom w:val="none" w:sz="0" w:space="0" w:color="auto"/>
                    <w:right w:val="none" w:sz="0" w:space="0" w:color="auto"/>
                  </w:divBdr>
                  <w:divsChild>
                    <w:div w:id="1741831657">
                      <w:marLeft w:val="0"/>
                      <w:marRight w:val="0"/>
                      <w:marTop w:val="0"/>
                      <w:marBottom w:val="0"/>
                      <w:divBdr>
                        <w:top w:val="none" w:sz="0" w:space="0" w:color="auto"/>
                        <w:left w:val="none" w:sz="0" w:space="0" w:color="auto"/>
                        <w:bottom w:val="none" w:sz="0" w:space="0" w:color="auto"/>
                        <w:right w:val="none" w:sz="0" w:space="0" w:color="auto"/>
                      </w:divBdr>
                      <w:divsChild>
                        <w:div w:id="1181041394">
                          <w:marLeft w:val="0"/>
                          <w:marRight w:val="0"/>
                          <w:marTop w:val="0"/>
                          <w:marBottom w:val="0"/>
                          <w:divBdr>
                            <w:top w:val="none" w:sz="0" w:space="0" w:color="auto"/>
                            <w:left w:val="none" w:sz="0" w:space="0" w:color="auto"/>
                            <w:bottom w:val="none" w:sz="0" w:space="0" w:color="auto"/>
                            <w:right w:val="none" w:sz="0" w:space="0" w:color="auto"/>
                          </w:divBdr>
                          <w:divsChild>
                            <w:div w:id="873351588">
                              <w:marLeft w:val="0"/>
                              <w:marRight w:val="0"/>
                              <w:marTop w:val="0"/>
                              <w:marBottom w:val="0"/>
                              <w:divBdr>
                                <w:top w:val="none" w:sz="0" w:space="0" w:color="auto"/>
                                <w:left w:val="none" w:sz="0" w:space="0" w:color="auto"/>
                                <w:bottom w:val="none" w:sz="0" w:space="0" w:color="auto"/>
                                <w:right w:val="none" w:sz="0" w:space="0" w:color="auto"/>
                              </w:divBdr>
                              <w:divsChild>
                                <w:div w:id="17062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823509">
      <w:bodyDiv w:val="1"/>
      <w:marLeft w:val="0"/>
      <w:marRight w:val="0"/>
      <w:marTop w:val="0"/>
      <w:marBottom w:val="0"/>
      <w:divBdr>
        <w:top w:val="none" w:sz="0" w:space="0" w:color="auto"/>
        <w:left w:val="none" w:sz="0" w:space="0" w:color="auto"/>
        <w:bottom w:val="none" w:sz="0" w:space="0" w:color="auto"/>
        <w:right w:val="none" w:sz="0" w:space="0" w:color="auto"/>
      </w:divBdr>
      <w:divsChild>
        <w:div w:id="1942908012">
          <w:marLeft w:val="0"/>
          <w:marRight w:val="0"/>
          <w:marTop w:val="0"/>
          <w:marBottom w:val="0"/>
          <w:divBdr>
            <w:top w:val="none" w:sz="0" w:space="0" w:color="auto"/>
            <w:left w:val="none" w:sz="0" w:space="0" w:color="auto"/>
            <w:bottom w:val="none" w:sz="0" w:space="0" w:color="auto"/>
            <w:right w:val="none" w:sz="0" w:space="0" w:color="auto"/>
          </w:divBdr>
          <w:divsChild>
            <w:div w:id="48916397">
              <w:marLeft w:val="0"/>
              <w:marRight w:val="0"/>
              <w:marTop w:val="0"/>
              <w:marBottom w:val="0"/>
              <w:divBdr>
                <w:top w:val="none" w:sz="0" w:space="0" w:color="auto"/>
                <w:left w:val="none" w:sz="0" w:space="0" w:color="auto"/>
                <w:bottom w:val="none" w:sz="0" w:space="0" w:color="auto"/>
                <w:right w:val="none" w:sz="0" w:space="0" w:color="auto"/>
              </w:divBdr>
              <w:divsChild>
                <w:div w:id="2105302256">
                  <w:marLeft w:val="0"/>
                  <w:marRight w:val="0"/>
                  <w:marTop w:val="0"/>
                  <w:marBottom w:val="0"/>
                  <w:divBdr>
                    <w:top w:val="none" w:sz="0" w:space="0" w:color="auto"/>
                    <w:left w:val="none" w:sz="0" w:space="0" w:color="auto"/>
                    <w:bottom w:val="none" w:sz="0" w:space="0" w:color="auto"/>
                    <w:right w:val="none" w:sz="0" w:space="0" w:color="auto"/>
                  </w:divBdr>
                  <w:divsChild>
                    <w:div w:id="1172990723">
                      <w:marLeft w:val="0"/>
                      <w:marRight w:val="0"/>
                      <w:marTop w:val="0"/>
                      <w:marBottom w:val="0"/>
                      <w:divBdr>
                        <w:top w:val="none" w:sz="0" w:space="0" w:color="auto"/>
                        <w:left w:val="none" w:sz="0" w:space="0" w:color="auto"/>
                        <w:bottom w:val="none" w:sz="0" w:space="0" w:color="auto"/>
                        <w:right w:val="none" w:sz="0" w:space="0" w:color="auto"/>
                      </w:divBdr>
                      <w:divsChild>
                        <w:div w:id="113718461">
                          <w:marLeft w:val="0"/>
                          <w:marRight w:val="0"/>
                          <w:marTop w:val="0"/>
                          <w:marBottom w:val="0"/>
                          <w:divBdr>
                            <w:top w:val="none" w:sz="0" w:space="0" w:color="auto"/>
                            <w:left w:val="none" w:sz="0" w:space="0" w:color="auto"/>
                            <w:bottom w:val="none" w:sz="0" w:space="0" w:color="auto"/>
                            <w:right w:val="none" w:sz="0" w:space="0" w:color="auto"/>
                          </w:divBdr>
                          <w:divsChild>
                            <w:div w:id="1028991379">
                              <w:marLeft w:val="0"/>
                              <w:marRight w:val="0"/>
                              <w:marTop w:val="0"/>
                              <w:marBottom w:val="0"/>
                              <w:divBdr>
                                <w:top w:val="none" w:sz="0" w:space="0" w:color="auto"/>
                                <w:left w:val="none" w:sz="0" w:space="0" w:color="auto"/>
                                <w:bottom w:val="none" w:sz="0" w:space="0" w:color="auto"/>
                                <w:right w:val="none" w:sz="0" w:space="0" w:color="auto"/>
                              </w:divBdr>
                              <w:divsChild>
                                <w:div w:id="21441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705503">
      <w:bodyDiv w:val="1"/>
      <w:marLeft w:val="0"/>
      <w:marRight w:val="0"/>
      <w:marTop w:val="0"/>
      <w:marBottom w:val="0"/>
      <w:divBdr>
        <w:top w:val="none" w:sz="0" w:space="0" w:color="auto"/>
        <w:left w:val="none" w:sz="0" w:space="0" w:color="auto"/>
        <w:bottom w:val="none" w:sz="0" w:space="0" w:color="auto"/>
        <w:right w:val="none" w:sz="0" w:space="0" w:color="auto"/>
      </w:divBdr>
      <w:divsChild>
        <w:div w:id="789010009">
          <w:marLeft w:val="0"/>
          <w:marRight w:val="0"/>
          <w:marTop w:val="0"/>
          <w:marBottom w:val="0"/>
          <w:divBdr>
            <w:top w:val="none" w:sz="0" w:space="0" w:color="auto"/>
            <w:left w:val="none" w:sz="0" w:space="0" w:color="auto"/>
            <w:bottom w:val="none" w:sz="0" w:space="0" w:color="auto"/>
            <w:right w:val="none" w:sz="0" w:space="0" w:color="auto"/>
          </w:divBdr>
          <w:divsChild>
            <w:div w:id="2144929567">
              <w:marLeft w:val="0"/>
              <w:marRight w:val="0"/>
              <w:marTop w:val="0"/>
              <w:marBottom w:val="0"/>
              <w:divBdr>
                <w:top w:val="none" w:sz="0" w:space="0" w:color="auto"/>
                <w:left w:val="none" w:sz="0" w:space="0" w:color="auto"/>
                <w:bottom w:val="none" w:sz="0" w:space="0" w:color="auto"/>
                <w:right w:val="none" w:sz="0" w:space="0" w:color="auto"/>
              </w:divBdr>
              <w:divsChild>
                <w:div w:id="1280255235">
                  <w:marLeft w:val="0"/>
                  <w:marRight w:val="0"/>
                  <w:marTop w:val="0"/>
                  <w:marBottom w:val="0"/>
                  <w:divBdr>
                    <w:top w:val="none" w:sz="0" w:space="0" w:color="auto"/>
                    <w:left w:val="none" w:sz="0" w:space="0" w:color="auto"/>
                    <w:bottom w:val="none" w:sz="0" w:space="0" w:color="auto"/>
                    <w:right w:val="none" w:sz="0" w:space="0" w:color="auto"/>
                  </w:divBdr>
                  <w:divsChild>
                    <w:div w:id="524247402">
                      <w:marLeft w:val="0"/>
                      <w:marRight w:val="0"/>
                      <w:marTop w:val="0"/>
                      <w:marBottom w:val="0"/>
                      <w:divBdr>
                        <w:top w:val="none" w:sz="0" w:space="0" w:color="auto"/>
                        <w:left w:val="none" w:sz="0" w:space="0" w:color="auto"/>
                        <w:bottom w:val="none" w:sz="0" w:space="0" w:color="auto"/>
                        <w:right w:val="none" w:sz="0" w:space="0" w:color="auto"/>
                      </w:divBdr>
                      <w:divsChild>
                        <w:div w:id="853806415">
                          <w:marLeft w:val="0"/>
                          <w:marRight w:val="0"/>
                          <w:marTop w:val="0"/>
                          <w:marBottom w:val="0"/>
                          <w:divBdr>
                            <w:top w:val="none" w:sz="0" w:space="0" w:color="auto"/>
                            <w:left w:val="none" w:sz="0" w:space="0" w:color="auto"/>
                            <w:bottom w:val="none" w:sz="0" w:space="0" w:color="auto"/>
                            <w:right w:val="none" w:sz="0" w:space="0" w:color="auto"/>
                          </w:divBdr>
                          <w:divsChild>
                            <w:div w:id="1067806856">
                              <w:marLeft w:val="0"/>
                              <w:marRight w:val="0"/>
                              <w:marTop w:val="0"/>
                              <w:marBottom w:val="0"/>
                              <w:divBdr>
                                <w:top w:val="none" w:sz="0" w:space="0" w:color="auto"/>
                                <w:left w:val="none" w:sz="0" w:space="0" w:color="auto"/>
                                <w:bottom w:val="none" w:sz="0" w:space="0" w:color="auto"/>
                                <w:right w:val="none" w:sz="0" w:space="0" w:color="auto"/>
                              </w:divBdr>
                              <w:divsChild>
                                <w:div w:id="10490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456502">
      <w:bodyDiv w:val="1"/>
      <w:marLeft w:val="0"/>
      <w:marRight w:val="0"/>
      <w:marTop w:val="0"/>
      <w:marBottom w:val="0"/>
      <w:divBdr>
        <w:top w:val="none" w:sz="0" w:space="0" w:color="auto"/>
        <w:left w:val="none" w:sz="0" w:space="0" w:color="auto"/>
        <w:bottom w:val="none" w:sz="0" w:space="0" w:color="auto"/>
        <w:right w:val="none" w:sz="0" w:space="0" w:color="auto"/>
      </w:divBdr>
      <w:divsChild>
        <w:div w:id="660736616">
          <w:marLeft w:val="0"/>
          <w:marRight w:val="0"/>
          <w:marTop w:val="0"/>
          <w:marBottom w:val="0"/>
          <w:divBdr>
            <w:top w:val="none" w:sz="0" w:space="0" w:color="auto"/>
            <w:left w:val="none" w:sz="0" w:space="0" w:color="auto"/>
            <w:bottom w:val="none" w:sz="0" w:space="0" w:color="auto"/>
            <w:right w:val="none" w:sz="0" w:space="0" w:color="auto"/>
          </w:divBdr>
          <w:divsChild>
            <w:div w:id="235557311">
              <w:marLeft w:val="0"/>
              <w:marRight w:val="0"/>
              <w:marTop w:val="0"/>
              <w:marBottom w:val="0"/>
              <w:divBdr>
                <w:top w:val="none" w:sz="0" w:space="0" w:color="auto"/>
                <w:left w:val="none" w:sz="0" w:space="0" w:color="auto"/>
                <w:bottom w:val="none" w:sz="0" w:space="0" w:color="auto"/>
                <w:right w:val="none" w:sz="0" w:space="0" w:color="auto"/>
              </w:divBdr>
              <w:divsChild>
                <w:div w:id="998387015">
                  <w:marLeft w:val="0"/>
                  <w:marRight w:val="0"/>
                  <w:marTop w:val="0"/>
                  <w:marBottom w:val="0"/>
                  <w:divBdr>
                    <w:top w:val="none" w:sz="0" w:space="0" w:color="auto"/>
                    <w:left w:val="none" w:sz="0" w:space="0" w:color="auto"/>
                    <w:bottom w:val="none" w:sz="0" w:space="0" w:color="auto"/>
                    <w:right w:val="none" w:sz="0" w:space="0" w:color="auto"/>
                  </w:divBdr>
                  <w:divsChild>
                    <w:div w:id="86774226">
                      <w:marLeft w:val="0"/>
                      <w:marRight w:val="0"/>
                      <w:marTop w:val="0"/>
                      <w:marBottom w:val="0"/>
                      <w:divBdr>
                        <w:top w:val="none" w:sz="0" w:space="0" w:color="auto"/>
                        <w:left w:val="none" w:sz="0" w:space="0" w:color="auto"/>
                        <w:bottom w:val="none" w:sz="0" w:space="0" w:color="auto"/>
                        <w:right w:val="none" w:sz="0" w:space="0" w:color="auto"/>
                      </w:divBdr>
                      <w:divsChild>
                        <w:div w:id="1062295622">
                          <w:marLeft w:val="0"/>
                          <w:marRight w:val="0"/>
                          <w:marTop w:val="0"/>
                          <w:marBottom w:val="0"/>
                          <w:divBdr>
                            <w:top w:val="none" w:sz="0" w:space="0" w:color="auto"/>
                            <w:left w:val="none" w:sz="0" w:space="0" w:color="auto"/>
                            <w:bottom w:val="none" w:sz="0" w:space="0" w:color="auto"/>
                            <w:right w:val="none" w:sz="0" w:space="0" w:color="auto"/>
                          </w:divBdr>
                          <w:divsChild>
                            <w:div w:id="1134712566">
                              <w:marLeft w:val="0"/>
                              <w:marRight w:val="0"/>
                              <w:marTop w:val="0"/>
                              <w:marBottom w:val="0"/>
                              <w:divBdr>
                                <w:top w:val="none" w:sz="0" w:space="0" w:color="auto"/>
                                <w:left w:val="none" w:sz="0" w:space="0" w:color="auto"/>
                                <w:bottom w:val="none" w:sz="0" w:space="0" w:color="auto"/>
                                <w:right w:val="none" w:sz="0" w:space="0" w:color="auto"/>
                              </w:divBdr>
                              <w:divsChild>
                                <w:div w:id="196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865119">
      <w:bodyDiv w:val="1"/>
      <w:marLeft w:val="0"/>
      <w:marRight w:val="0"/>
      <w:marTop w:val="0"/>
      <w:marBottom w:val="0"/>
      <w:divBdr>
        <w:top w:val="none" w:sz="0" w:space="0" w:color="auto"/>
        <w:left w:val="none" w:sz="0" w:space="0" w:color="auto"/>
        <w:bottom w:val="none" w:sz="0" w:space="0" w:color="auto"/>
        <w:right w:val="none" w:sz="0" w:space="0" w:color="auto"/>
      </w:divBdr>
      <w:divsChild>
        <w:div w:id="1674839933">
          <w:marLeft w:val="0"/>
          <w:marRight w:val="0"/>
          <w:marTop w:val="0"/>
          <w:marBottom w:val="0"/>
          <w:divBdr>
            <w:top w:val="none" w:sz="0" w:space="0" w:color="auto"/>
            <w:left w:val="none" w:sz="0" w:space="0" w:color="auto"/>
            <w:bottom w:val="none" w:sz="0" w:space="0" w:color="auto"/>
            <w:right w:val="none" w:sz="0" w:space="0" w:color="auto"/>
          </w:divBdr>
          <w:divsChild>
            <w:div w:id="997922053">
              <w:marLeft w:val="0"/>
              <w:marRight w:val="0"/>
              <w:marTop w:val="0"/>
              <w:marBottom w:val="0"/>
              <w:divBdr>
                <w:top w:val="none" w:sz="0" w:space="0" w:color="auto"/>
                <w:left w:val="none" w:sz="0" w:space="0" w:color="auto"/>
                <w:bottom w:val="none" w:sz="0" w:space="0" w:color="auto"/>
                <w:right w:val="none" w:sz="0" w:space="0" w:color="auto"/>
              </w:divBdr>
              <w:divsChild>
                <w:div w:id="1266032797">
                  <w:marLeft w:val="0"/>
                  <w:marRight w:val="0"/>
                  <w:marTop w:val="0"/>
                  <w:marBottom w:val="0"/>
                  <w:divBdr>
                    <w:top w:val="none" w:sz="0" w:space="0" w:color="auto"/>
                    <w:left w:val="none" w:sz="0" w:space="0" w:color="auto"/>
                    <w:bottom w:val="none" w:sz="0" w:space="0" w:color="auto"/>
                    <w:right w:val="none" w:sz="0" w:space="0" w:color="auto"/>
                  </w:divBdr>
                  <w:divsChild>
                    <w:div w:id="773718859">
                      <w:marLeft w:val="0"/>
                      <w:marRight w:val="0"/>
                      <w:marTop w:val="0"/>
                      <w:marBottom w:val="0"/>
                      <w:divBdr>
                        <w:top w:val="none" w:sz="0" w:space="0" w:color="auto"/>
                        <w:left w:val="none" w:sz="0" w:space="0" w:color="auto"/>
                        <w:bottom w:val="none" w:sz="0" w:space="0" w:color="auto"/>
                        <w:right w:val="none" w:sz="0" w:space="0" w:color="auto"/>
                      </w:divBdr>
                      <w:divsChild>
                        <w:div w:id="1356808147">
                          <w:marLeft w:val="0"/>
                          <w:marRight w:val="0"/>
                          <w:marTop w:val="0"/>
                          <w:marBottom w:val="0"/>
                          <w:divBdr>
                            <w:top w:val="none" w:sz="0" w:space="0" w:color="auto"/>
                            <w:left w:val="none" w:sz="0" w:space="0" w:color="auto"/>
                            <w:bottom w:val="none" w:sz="0" w:space="0" w:color="auto"/>
                            <w:right w:val="none" w:sz="0" w:space="0" w:color="auto"/>
                          </w:divBdr>
                          <w:divsChild>
                            <w:div w:id="2106459772">
                              <w:marLeft w:val="0"/>
                              <w:marRight w:val="0"/>
                              <w:marTop w:val="0"/>
                              <w:marBottom w:val="0"/>
                              <w:divBdr>
                                <w:top w:val="none" w:sz="0" w:space="0" w:color="auto"/>
                                <w:left w:val="none" w:sz="0" w:space="0" w:color="auto"/>
                                <w:bottom w:val="none" w:sz="0" w:space="0" w:color="auto"/>
                                <w:right w:val="none" w:sz="0" w:space="0" w:color="auto"/>
                              </w:divBdr>
                              <w:divsChild>
                                <w:div w:id="8999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46428">
      <w:bodyDiv w:val="1"/>
      <w:marLeft w:val="0"/>
      <w:marRight w:val="0"/>
      <w:marTop w:val="0"/>
      <w:marBottom w:val="0"/>
      <w:divBdr>
        <w:top w:val="none" w:sz="0" w:space="0" w:color="auto"/>
        <w:left w:val="none" w:sz="0" w:space="0" w:color="auto"/>
        <w:bottom w:val="none" w:sz="0" w:space="0" w:color="auto"/>
        <w:right w:val="none" w:sz="0" w:space="0" w:color="auto"/>
      </w:divBdr>
      <w:divsChild>
        <w:div w:id="1911650888">
          <w:marLeft w:val="0"/>
          <w:marRight w:val="0"/>
          <w:marTop w:val="0"/>
          <w:marBottom w:val="0"/>
          <w:divBdr>
            <w:top w:val="none" w:sz="0" w:space="0" w:color="auto"/>
            <w:left w:val="none" w:sz="0" w:space="0" w:color="auto"/>
            <w:bottom w:val="none" w:sz="0" w:space="0" w:color="auto"/>
            <w:right w:val="none" w:sz="0" w:space="0" w:color="auto"/>
          </w:divBdr>
          <w:divsChild>
            <w:div w:id="1916891454">
              <w:marLeft w:val="0"/>
              <w:marRight w:val="0"/>
              <w:marTop w:val="0"/>
              <w:marBottom w:val="0"/>
              <w:divBdr>
                <w:top w:val="none" w:sz="0" w:space="0" w:color="auto"/>
                <w:left w:val="none" w:sz="0" w:space="0" w:color="auto"/>
                <w:bottom w:val="none" w:sz="0" w:space="0" w:color="auto"/>
                <w:right w:val="none" w:sz="0" w:space="0" w:color="auto"/>
              </w:divBdr>
              <w:divsChild>
                <w:div w:id="168101725">
                  <w:marLeft w:val="0"/>
                  <w:marRight w:val="0"/>
                  <w:marTop w:val="0"/>
                  <w:marBottom w:val="0"/>
                  <w:divBdr>
                    <w:top w:val="none" w:sz="0" w:space="0" w:color="auto"/>
                    <w:left w:val="none" w:sz="0" w:space="0" w:color="auto"/>
                    <w:bottom w:val="none" w:sz="0" w:space="0" w:color="auto"/>
                    <w:right w:val="none" w:sz="0" w:space="0" w:color="auto"/>
                  </w:divBdr>
                  <w:divsChild>
                    <w:div w:id="1401171544">
                      <w:marLeft w:val="0"/>
                      <w:marRight w:val="0"/>
                      <w:marTop w:val="0"/>
                      <w:marBottom w:val="0"/>
                      <w:divBdr>
                        <w:top w:val="none" w:sz="0" w:space="0" w:color="auto"/>
                        <w:left w:val="none" w:sz="0" w:space="0" w:color="auto"/>
                        <w:bottom w:val="none" w:sz="0" w:space="0" w:color="auto"/>
                        <w:right w:val="none" w:sz="0" w:space="0" w:color="auto"/>
                      </w:divBdr>
                      <w:divsChild>
                        <w:div w:id="993874388">
                          <w:marLeft w:val="0"/>
                          <w:marRight w:val="0"/>
                          <w:marTop w:val="0"/>
                          <w:marBottom w:val="0"/>
                          <w:divBdr>
                            <w:top w:val="none" w:sz="0" w:space="0" w:color="auto"/>
                            <w:left w:val="none" w:sz="0" w:space="0" w:color="auto"/>
                            <w:bottom w:val="none" w:sz="0" w:space="0" w:color="auto"/>
                            <w:right w:val="none" w:sz="0" w:space="0" w:color="auto"/>
                          </w:divBdr>
                          <w:divsChild>
                            <w:div w:id="1599677914">
                              <w:marLeft w:val="0"/>
                              <w:marRight w:val="0"/>
                              <w:marTop w:val="0"/>
                              <w:marBottom w:val="0"/>
                              <w:divBdr>
                                <w:top w:val="none" w:sz="0" w:space="0" w:color="auto"/>
                                <w:left w:val="none" w:sz="0" w:space="0" w:color="auto"/>
                                <w:bottom w:val="none" w:sz="0" w:space="0" w:color="auto"/>
                                <w:right w:val="none" w:sz="0" w:space="0" w:color="auto"/>
                              </w:divBdr>
                              <w:divsChild>
                                <w:div w:id="20006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041122">
      <w:bodyDiv w:val="1"/>
      <w:marLeft w:val="0"/>
      <w:marRight w:val="0"/>
      <w:marTop w:val="0"/>
      <w:marBottom w:val="0"/>
      <w:divBdr>
        <w:top w:val="none" w:sz="0" w:space="0" w:color="auto"/>
        <w:left w:val="none" w:sz="0" w:space="0" w:color="auto"/>
        <w:bottom w:val="none" w:sz="0" w:space="0" w:color="auto"/>
        <w:right w:val="none" w:sz="0" w:space="0" w:color="auto"/>
      </w:divBdr>
      <w:divsChild>
        <w:div w:id="2014532089">
          <w:marLeft w:val="0"/>
          <w:marRight w:val="0"/>
          <w:marTop w:val="0"/>
          <w:marBottom w:val="0"/>
          <w:divBdr>
            <w:top w:val="none" w:sz="0" w:space="0" w:color="auto"/>
            <w:left w:val="none" w:sz="0" w:space="0" w:color="auto"/>
            <w:bottom w:val="none" w:sz="0" w:space="0" w:color="auto"/>
            <w:right w:val="none" w:sz="0" w:space="0" w:color="auto"/>
          </w:divBdr>
          <w:divsChild>
            <w:div w:id="1956211696">
              <w:marLeft w:val="0"/>
              <w:marRight w:val="0"/>
              <w:marTop w:val="0"/>
              <w:marBottom w:val="0"/>
              <w:divBdr>
                <w:top w:val="none" w:sz="0" w:space="0" w:color="auto"/>
                <w:left w:val="none" w:sz="0" w:space="0" w:color="auto"/>
                <w:bottom w:val="none" w:sz="0" w:space="0" w:color="auto"/>
                <w:right w:val="none" w:sz="0" w:space="0" w:color="auto"/>
              </w:divBdr>
              <w:divsChild>
                <w:div w:id="896211546">
                  <w:marLeft w:val="0"/>
                  <w:marRight w:val="0"/>
                  <w:marTop w:val="0"/>
                  <w:marBottom w:val="0"/>
                  <w:divBdr>
                    <w:top w:val="none" w:sz="0" w:space="0" w:color="auto"/>
                    <w:left w:val="none" w:sz="0" w:space="0" w:color="auto"/>
                    <w:bottom w:val="none" w:sz="0" w:space="0" w:color="auto"/>
                    <w:right w:val="none" w:sz="0" w:space="0" w:color="auto"/>
                  </w:divBdr>
                  <w:divsChild>
                    <w:div w:id="1776946602">
                      <w:marLeft w:val="0"/>
                      <w:marRight w:val="0"/>
                      <w:marTop w:val="0"/>
                      <w:marBottom w:val="0"/>
                      <w:divBdr>
                        <w:top w:val="none" w:sz="0" w:space="0" w:color="auto"/>
                        <w:left w:val="none" w:sz="0" w:space="0" w:color="auto"/>
                        <w:bottom w:val="none" w:sz="0" w:space="0" w:color="auto"/>
                        <w:right w:val="none" w:sz="0" w:space="0" w:color="auto"/>
                      </w:divBdr>
                      <w:divsChild>
                        <w:div w:id="1505588081">
                          <w:marLeft w:val="0"/>
                          <w:marRight w:val="0"/>
                          <w:marTop w:val="0"/>
                          <w:marBottom w:val="0"/>
                          <w:divBdr>
                            <w:top w:val="none" w:sz="0" w:space="0" w:color="auto"/>
                            <w:left w:val="none" w:sz="0" w:space="0" w:color="auto"/>
                            <w:bottom w:val="none" w:sz="0" w:space="0" w:color="auto"/>
                            <w:right w:val="none" w:sz="0" w:space="0" w:color="auto"/>
                          </w:divBdr>
                          <w:divsChild>
                            <w:div w:id="2037194203">
                              <w:marLeft w:val="0"/>
                              <w:marRight w:val="0"/>
                              <w:marTop w:val="0"/>
                              <w:marBottom w:val="0"/>
                              <w:divBdr>
                                <w:top w:val="none" w:sz="0" w:space="0" w:color="auto"/>
                                <w:left w:val="none" w:sz="0" w:space="0" w:color="auto"/>
                                <w:bottom w:val="none" w:sz="0" w:space="0" w:color="auto"/>
                                <w:right w:val="none" w:sz="0" w:space="0" w:color="auto"/>
                              </w:divBdr>
                              <w:divsChild>
                                <w:div w:id="8690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dc:creator>
  <cp:keywords/>
  <dc:description/>
  <cp:lastModifiedBy>Neirinckx, Raymond (DOA)</cp:lastModifiedBy>
  <cp:revision>2</cp:revision>
  <cp:lastPrinted>2018-11-08T16:45:00Z</cp:lastPrinted>
  <dcterms:created xsi:type="dcterms:W3CDTF">2019-01-14T19:58:00Z</dcterms:created>
  <dcterms:modified xsi:type="dcterms:W3CDTF">2019-01-14T19:58:00Z</dcterms:modified>
</cp:coreProperties>
</file>